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37BA" w14:textId="77777777" w:rsidR="00E43F81" w:rsidRPr="00275533" w:rsidRDefault="0073689E" w:rsidP="00282AB4">
      <w:pPr>
        <w:jc w:val="center"/>
        <w:rPr>
          <w:rFonts w:ascii="Arial" w:hAnsi="Arial" w:cs="Arial"/>
          <w:b/>
          <w:sz w:val="28"/>
          <w:szCs w:val="28"/>
        </w:rPr>
      </w:pPr>
      <w:r w:rsidRPr="00275533">
        <w:rPr>
          <w:rFonts w:ascii="Arial" w:hAnsi="Arial" w:cs="Arial"/>
          <w:b/>
          <w:sz w:val="28"/>
          <w:szCs w:val="28"/>
        </w:rPr>
        <w:t>Red Kite Family Centre</w:t>
      </w:r>
      <w:r w:rsidR="00282AB4" w:rsidRPr="00275533">
        <w:rPr>
          <w:rFonts w:ascii="Arial" w:hAnsi="Arial" w:cs="Arial"/>
          <w:b/>
          <w:sz w:val="28"/>
          <w:szCs w:val="28"/>
        </w:rPr>
        <w:t xml:space="preserve"> </w:t>
      </w:r>
    </w:p>
    <w:p w14:paraId="6ADD971C" w14:textId="77777777" w:rsidR="00282AB4" w:rsidRPr="00275533" w:rsidRDefault="00282AB4" w:rsidP="00282AB4">
      <w:pPr>
        <w:jc w:val="center"/>
        <w:rPr>
          <w:rFonts w:ascii="Arial" w:hAnsi="Arial" w:cs="Arial"/>
          <w:b/>
          <w:sz w:val="28"/>
          <w:szCs w:val="28"/>
        </w:rPr>
      </w:pPr>
      <w:r w:rsidRPr="00275533">
        <w:rPr>
          <w:rFonts w:ascii="Arial" w:hAnsi="Arial" w:cs="Arial"/>
          <w:b/>
          <w:sz w:val="28"/>
          <w:szCs w:val="28"/>
        </w:rPr>
        <w:t xml:space="preserve"> </w:t>
      </w:r>
      <w:r w:rsidR="0073689E" w:rsidRPr="00275533">
        <w:rPr>
          <w:rFonts w:ascii="Arial" w:hAnsi="Arial" w:cs="Arial"/>
          <w:b/>
          <w:sz w:val="28"/>
          <w:szCs w:val="28"/>
        </w:rPr>
        <w:t xml:space="preserve">Trustees (reg. Charity No. </w:t>
      </w:r>
      <w:r w:rsidR="000E04DA" w:rsidRPr="00275533">
        <w:rPr>
          <w:rFonts w:ascii="Arial" w:hAnsi="Arial" w:cs="Arial"/>
          <w:b/>
          <w:sz w:val="28"/>
          <w:szCs w:val="28"/>
        </w:rPr>
        <w:t>1171250</w:t>
      </w:r>
      <w:r w:rsidR="0073689E" w:rsidRPr="00275533">
        <w:rPr>
          <w:rFonts w:ascii="Arial" w:hAnsi="Arial" w:cs="Arial"/>
          <w:b/>
          <w:sz w:val="28"/>
          <w:szCs w:val="28"/>
        </w:rPr>
        <w:t>)</w:t>
      </w:r>
    </w:p>
    <w:p w14:paraId="51FB0462" w14:textId="77777777" w:rsidR="00282AB4" w:rsidRPr="00275533" w:rsidRDefault="00282AB4" w:rsidP="00282AB4">
      <w:pPr>
        <w:jc w:val="center"/>
        <w:rPr>
          <w:rFonts w:ascii="Arial" w:hAnsi="Arial" w:cs="Arial"/>
          <w:b/>
          <w:sz w:val="28"/>
          <w:szCs w:val="28"/>
        </w:rPr>
      </w:pPr>
    </w:p>
    <w:p w14:paraId="25E3FD25" w14:textId="77777777" w:rsidR="00282AB4" w:rsidRPr="00275533" w:rsidRDefault="00282AB4" w:rsidP="00282AB4">
      <w:pPr>
        <w:jc w:val="center"/>
        <w:rPr>
          <w:rFonts w:ascii="Arial" w:hAnsi="Arial" w:cs="Arial"/>
          <w:b/>
          <w:sz w:val="28"/>
          <w:szCs w:val="28"/>
        </w:rPr>
      </w:pPr>
      <w:r w:rsidRPr="00275533">
        <w:rPr>
          <w:rFonts w:ascii="Arial" w:hAnsi="Arial" w:cs="Arial"/>
          <w:b/>
          <w:sz w:val="28"/>
          <w:szCs w:val="28"/>
        </w:rPr>
        <w:t>JOB DESCRIPTION</w:t>
      </w:r>
    </w:p>
    <w:p w14:paraId="36732A3E" w14:textId="77777777" w:rsidR="00282AB4" w:rsidRPr="00275533" w:rsidRDefault="00282AB4" w:rsidP="00282AB4">
      <w:pPr>
        <w:jc w:val="center"/>
        <w:rPr>
          <w:rFonts w:ascii="Arial" w:hAnsi="Arial" w:cs="Arial"/>
          <w:b/>
          <w:sz w:val="28"/>
          <w:szCs w:val="28"/>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8397"/>
      </w:tblGrid>
      <w:tr w:rsidR="00282AB4" w:rsidRPr="00275533" w14:paraId="2E8B517A" w14:textId="77777777" w:rsidTr="00384023">
        <w:tc>
          <w:tcPr>
            <w:tcW w:w="1683" w:type="dxa"/>
          </w:tcPr>
          <w:p w14:paraId="7B285008" w14:textId="77777777" w:rsidR="00282AB4" w:rsidRPr="009E3675" w:rsidRDefault="00282AB4" w:rsidP="00282AB4">
            <w:pPr>
              <w:rPr>
                <w:rFonts w:ascii="Arial" w:hAnsi="Arial" w:cs="Arial"/>
                <w:b/>
                <w:sz w:val="22"/>
                <w:szCs w:val="22"/>
              </w:rPr>
            </w:pPr>
            <w:r w:rsidRPr="009E3675">
              <w:rPr>
                <w:rFonts w:ascii="Arial" w:hAnsi="Arial" w:cs="Arial"/>
                <w:b/>
                <w:sz w:val="22"/>
                <w:szCs w:val="22"/>
              </w:rPr>
              <w:t>Job Title</w:t>
            </w:r>
          </w:p>
        </w:tc>
        <w:tc>
          <w:tcPr>
            <w:tcW w:w="8397" w:type="dxa"/>
          </w:tcPr>
          <w:p w14:paraId="549335FF" w14:textId="77777777" w:rsidR="00282AB4" w:rsidRPr="00970AD7" w:rsidRDefault="008A23D7" w:rsidP="002E2670">
            <w:pPr>
              <w:rPr>
                <w:rFonts w:ascii="Arial" w:hAnsi="Arial" w:cs="Arial"/>
                <w:sz w:val="22"/>
                <w:szCs w:val="22"/>
              </w:rPr>
            </w:pPr>
            <w:r w:rsidRPr="00970AD7">
              <w:rPr>
                <w:rFonts w:ascii="Arial" w:hAnsi="Arial" w:cs="Arial"/>
                <w:sz w:val="22"/>
                <w:szCs w:val="22"/>
              </w:rPr>
              <w:t>Family Centre Administrator</w:t>
            </w:r>
          </w:p>
        </w:tc>
      </w:tr>
      <w:tr w:rsidR="00282AB4" w:rsidRPr="00275533" w14:paraId="0A19E94E" w14:textId="77777777" w:rsidTr="00384023">
        <w:tc>
          <w:tcPr>
            <w:tcW w:w="1683" w:type="dxa"/>
          </w:tcPr>
          <w:p w14:paraId="31C186FE" w14:textId="77777777" w:rsidR="00282AB4" w:rsidRPr="009E3675" w:rsidRDefault="00282AB4" w:rsidP="00282AB4">
            <w:pPr>
              <w:rPr>
                <w:rFonts w:ascii="Arial" w:hAnsi="Arial" w:cs="Arial"/>
                <w:b/>
                <w:sz w:val="22"/>
                <w:szCs w:val="22"/>
              </w:rPr>
            </w:pPr>
            <w:r w:rsidRPr="009E3675">
              <w:rPr>
                <w:rFonts w:ascii="Arial" w:hAnsi="Arial" w:cs="Arial"/>
                <w:b/>
                <w:sz w:val="22"/>
                <w:szCs w:val="22"/>
              </w:rPr>
              <w:t>Salary &amp; hours of work</w:t>
            </w:r>
          </w:p>
        </w:tc>
        <w:tc>
          <w:tcPr>
            <w:tcW w:w="8397" w:type="dxa"/>
          </w:tcPr>
          <w:p w14:paraId="3AFD9049" w14:textId="1A6E3A24" w:rsidR="0002092B" w:rsidRPr="00970AD7" w:rsidRDefault="00230420" w:rsidP="000E04DA">
            <w:pPr>
              <w:rPr>
                <w:rFonts w:ascii="Arial" w:hAnsi="Arial" w:cs="Arial"/>
                <w:sz w:val="22"/>
                <w:szCs w:val="22"/>
              </w:rPr>
            </w:pPr>
            <w:r w:rsidRPr="00970AD7">
              <w:rPr>
                <w:rFonts w:ascii="Arial" w:hAnsi="Arial" w:cs="Arial"/>
                <w:sz w:val="22"/>
                <w:szCs w:val="22"/>
              </w:rPr>
              <w:t>12</w:t>
            </w:r>
            <w:r w:rsidR="002C4E6B" w:rsidRPr="00970AD7">
              <w:rPr>
                <w:rFonts w:ascii="Arial" w:hAnsi="Arial" w:cs="Arial"/>
                <w:sz w:val="22"/>
                <w:szCs w:val="22"/>
              </w:rPr>
              <w:t xml:space="preserve"> </w:t>
            </w:r>
            <w:r w:rsidR="00970AD7" w:rsidRPr="00970AD7">
              <w:rPr>
                <w:rFonts w:ascii="Arial" w:hAnsi="Arial" w:cs="Arial"/>
                <w:sz w:val="22"/>
                <w:szCs w:val="22"/>
              </w:rPr>
              <w:t>– 15 hours</w:t>
            </w:r>
            <w:r w:rsidR="00282AB4" w:rsidRPr="00970AD7">
              <w:rPr>
                <w:rFonts w:ascii="Arial" w:hAnsi="Arial" w:cs="Arial"/>
                <w:sz w:val="22"/>
                <w:szCs w:val="22"/>
              </w:rPr>
              <w:t xml:space="preserve"> per week</w:t>
            </w:r>
            <w:r w:rsidR="00970AD7" w:rsidRPr="00970AD7">
              <w:rPr>
                <w:rFonts w:ascii="Arial" w:hAnsi="Arial" w:cs="Arial"/>
                <w:sz w:val="22"/>
                <w:szCs w:val="22"/>
              </w:rPr>
              <w:t>, over a minimum of 2 days per week</w:t>
            </w:r>
            <w:r w:rsidR="00D270F6" w:rsidRPr="00970AD7">
              <w:rPr>
                <w:rFonts w:ascii="Arial" w:hAnsi="Arial" w:cs="Arial"/>
                <w:sz w:val="22"/>
                <w:szCs w:val="22"/>
              </w:rPr>
              <w:t>, 5</w:t>
            </w:r>
            <w:r w:rsidR="000E04DA" w:rsidRPr="00970AD7">
              <w:rPr>
                <w:rFonts w:ascii="Arial" w:hAnsi="Arial" w:cs="Arial"/>
                <w:sz w:val="22"/>
                <w:szCs w:val="22"/>
              </w:rPr>
              <w:t xml:space="preserve">2 </w:t>
            </w:r>
            <w:r w:rsidR="00FB3948" w:rsidRPr="00970AD7">
              <w:rPr>
                <w:rFonts w:ascii="Arial" w:hAnsi="Arial" w:cs="Arial"/>
                <w:sz w:val="22"/>
                <w:szCs w:val="22"/>
              </w:rPr>
              <w:t xml:space="preserve">weeks a year </w:t>
            </w:r>
            <w:r w:rsidR="00D270F6" w:rsidRPr="00970AD7">
              <w:rPr>
                <w:rFonts w:ascii="Arial" w:hAnsi="Arial" w:cs="Arial"/>
                <w:sz w:val="22"/>
                <w:szCs w:val="22"/>
              </w:rPr>
              <w:t>(with holiday entitlement)</w:t>
            </w:r>
          </w:p>
          <w:p w14:paraId="2B091239" w14:textId="77777777" w:rsidR="00004902" w:rsidRPr="00970AD7" w:rsidRDefault="00004902" w:rsidP="000E04DA">
            <w:pPr>
              <w:rPr>
                <w:rFonts w:ascii="Arial" w:hAnsi="Arial" w:cs="Arial"/>
                <w:sz w:val="22"/>
                <w:szCs w:val="22"/>
              </w:rPr>
            </w:pPr>
            <w:r w:rsidRPr="00970AD7">
              <w:rPr>
                <w:rFonts w:ascii="Arial" w:hAnsi="Arial" w:cs="Arial"/>
                <w:sz w:val="22"/>
                <w:szCs w:val="22"/>
              </w:rPr>
              <w:t>9am – 3pm</w:t>
            </w:r>
          </w:p>
          <w:p w14:paraId="761B22FB" w14:textId="0AD2B688" w:rsidR="006D5211" w:rsidRPr="00275533" w:rsidRDefault="006D5211" w:rsidP="000E04DA">
            <w:pPr>
              <w:rPr>
                <w:rFonts w:ascii="Arial" w:hAnsi="Arial" w:cs="Arial"/>
              </w:rPr>
            </w:pPr>
            <w:r w:rsidRPr="00970AD7">
              <w:rPr>
                <w:rFonts w:ascii="Arial" w:hAnsi="Arial" w:cs="Arial"/>
                <w:sz w:val="22"/>
                <w:szCs w:val="22"/>
              </w:rPr>
              <w:t>£1</w:t>
            </w:r>
            <w:r w:rsidR="00970AD7" w:rsidRPr="00970AD7">
              <w:rPr>
                <w:rFonts w:ascii="Arial" w:hAnsi="Arial" w:cs="Arial"/>
                <w:sz w:val="22"/>
                <w:szCs w:val="22"/>
              </w:rPr>
              <w:t>4</w:t>
            </w:r>
            <w:r w:rsidRPr="00970AD7">
              <w:rPr>
                <w:rFonts w:ascii="Arial" w:hAnsi="Arial" w:cs="Arial"/>
                <w:sz w:val="22"/>
                <w:szCs w:val="22"/>
              </w:rPr>
              <w:t>/hr</w:t>
            </w:r>
          </w:p>
        </w:tc>
      </w:tr>
      <w:tr w:rsidR="00282AB4" w:rsidRPr="00275533" w14:paraId="5EC8EC4E" w14:textId="77777777" w:rsidTr="00384023">
        <w:tc>
          <w:tcPr>
            <w:tcW w:w="1683" w:type="dxa"/>
          </w:tcPr>
          <w:p w14:paraId="1F17FB07" w14:textId="77777777" w:rsidR="00282AB4" w:rsidRPr="009E3675" w:rsidRDefault="00282AB4" w:rsidP="00282AB4">
            <w:pPr>
              <w:rPr>
                <w:rFonts w:ascii="Arial" w:hAnsi="Arial" w:cs="Arial"/>
                <w:b/>
                <w:sz w:val="22"/>
                <w:szCs w:val="22"/>
              </w:rPr>
            </w:pPr>
            <w:r w:rsidRPr="009E3675">
              <w:rPr>
                <w:rFonts w:ascii="Arial" w:hAnsi="Arial" w:cs="Arial"/>
                <w:b/>
                <w:sz w:val="22"/>
                <w:szCs w:val="22"/>
              </w:rPr>
              <w:t>Location</w:t>
            </w:r>
          </w:p>
        </w:tc>
        <w:tc>
          <w:tcPr>
            <w:tcW w:w="8397" w:type="dxa"/>
          </w:tcPr>
          <w:p w14:paraId="7605FD07" w14:textId="77777777" w:rsidR="00282AB4" w:rsidRPr="00970AD7" w:rsidRDefault="00222EA6" w:rsidP="00282AB4">
            <w:pPr>
              <w:rPr>
                <w:rFonts w:ascii="Arial" w:hAnsi="Arial" w:cs="Arial"/>
                <w:sz w:val="22"/>
                <w:szCs w:val="22"/>
              </w:rPr>
            </w:pPr>
            <w:r w:rsidRPr="00970AD7">
              <w:rPr>
                <w:rFonts w:ascii="Arial" w:hAnsi="Arial" w:cs="Arial"/>
                <w:sz w:val="22"/>
                <w:szCs w:val="22"/>
              </w:rPr>
              <w:t>Red Kite Family Centre</w:t>
            </w:r>
            <w:r w:rsidR="000E04DA" w:rsidRPr="00970AD7">
              <w:rPr>
                <w:rFonts w:ascii="Arial" w:hAnsi="Arial" w:cs="Arial"/>
                <w:sz w:val="22"/>
                <w:szCs w:val="22"/>
              </w:rPr>
              <w:t>, Thame</w:t>
            </w:r>
          </w:p>
        </w:tc>
      </w:tr>
      <w:tr w:rsidR="00282AB4" w:rsidRPr="00275533" w14:paraId="7F3B30AB" w14:textId="77777777" w:rsidTr="00384023">
        <w:tc>
          <w:tcPr>
            <w:tcW w:w="1683" w:type="dxa"/>
          </w:tcPr>
          <w:p w14:paraId="5D1E426D" w14:textId="77777777" w:rsidR="00282AB4" w:rsidRPr="009E3675" w:rsidRDefault="00282AB4" w:rsidP="00282AB4">
            <w:pPr>
              <w:rPr>
                <w:rFonts w:ascii="Arial" w:hAnsi="Arial" w:cs="Arial"/>
                <w:b/>
                <w:sz w:val="22"/>
                <w:szCs w:val="22"/>
              </w:rPr>
            </w:pPr>
            <w:r w:rsidRPr="009E3675">
              <w:rPr>
                <w:rFonts w:ascii="Arial" w:hAnsi="Arial" w:cs="Arial"/>
                <w:b/>
                <w:sz w:val="22"/>
                <w:szCs w:val="22"/>
              </w:rPr>
              <w:t>Responsible to</w:t>
            </w:r>
          </w:p>
        </w:tc>
        <w:tc>
          <w:tcPr>
            <w:tcW w:w="8397" w:type="dxa"/>
          </w:tcPr>
          <w:p w14:paraId="6CE7447C" w14:textId="6C594B1B" w:rsidR="00282AB4" w:rsidRPr="00970AD7" w:rsidRDefault="000E04DA" w:rsidP="00282AB4">
            <w:pPr>
              <w:rPr>
                <w:rFonts w:ascii="Arial" w:hAnsi="Arial" w:cs="Arial"/>
                <w:sz w:val="22"/>
                <w:szCs w:val="22"/>
              </w:rPr>
            </w:pPr>
            <w:r w:rsidRPr="00970AD7">
              <w:rPr>
                <w:rFonts w:ascii="Arial" w:hAnsi="Arial" w:cs="Arial"/>
                <w:sz w:val="22"/>
                <w:szCs w:val="22"/>
              </w:rPr>
              <w:t xml:space="preserve">Family Centre </w:t>
            </w:r>
            <w:r w:rsidR="00750234" w:rsidRPr="00970AD7">
              <w:rPr>
                <w:rFonts w:ascii="Arial" w:hAnsi="Arial" w:cs="Arial"/>
                <w:sz w:val="22"/>
                <w:szCs w:val="22"/>
              </w:rPr>
              <w:t>M</w:t>
            </w:r>
            <w:r w:rsidR="00BC7D3B" w:rsidRPr="00970AD7">
              <w:rPr>
                <w:rFonts w:ascii="Arial" w:hAnsi="Arial" w:cs="Arial"/>
                <w:sz w:val="22"/>
                <w:szCs w:val="22"/>
              </w:rPr>
              <w:t>anager</w:t>
            </w:r>
          </w:p>
        </w:tc>
      </w:tr>
      <w:tr w:rsidR="00384023" w:rsidRPr="00275533" w14:paraId="4B0C7397" w14:textId="77777777" w:rsidTr="00384023">
        <w:tc>
          <w:tcPr>
            <w:tcW w:w="1683" w:type="dxa"/>
          </w:tcPr>
          <w:p w14:paraId="1CC7186B" w14:textId="77777777" w:rsidR="00384023" w:rsidRPr="009E3675" w:rsidRDefault="00384023" w:rsidP="00384023">
            <w:pPr>
              <w:rPr>
                <w:rFonts w:ascii="Arial" w:hAnsi="Arial" w:cs="Arial"/>
                <w:b/>
                <w:sz w:val="22"/>
                <w:szCs w:val="22"/>
              </w:rPr>
            </w:pPr>
            <w:r w:rsidRPr="009E3675">
              <w:rPr>
                <w:rFonts w:ascii="Arial" w:hAnsi="Arial" w:cs="Arial"/>
                <w:b/>
                <w:sz w:val="22"/>
                <w:szCs w:val="22"/>
              </w:rPr>
              <w:t xml:space="preserve">Job Purpose </w:t>
            </w:r>
          </w:p>
          <w:p w14:paraId="1D0083EF" w14:textId="77777777" w:rsidR="00384023" w:rsidRPr="009E3675" w:rsidRDefault="00384023" w:rsidP="00282AB4">
            <w:pPr>
              <w:rPr>
                <w:rFonts w:ascii="Arial" w:hAnsi="Arial" w:cs="Arial"/>
                <w:b/>
                <w:sz w:val="22"/>
                <w:szCs w:val="22"/>
              </w:rPr>
            </w:pPr>
          </w:p>
        </w:tc>
        <w:tc>
          <w:tcPr>
            <w:tcW w:w="8397" w:type="dxa"/>
          </w:tcPr>
          <w:p w14:paraId="37D2311B" w14:textId="77777777" w:rsidR="00384023" w:rsidRPr="009E3675" w:rsidRDefault="00384023" w:rsidP="00384023">
            <w:pPr>
              <w:rPr>
                <w:rFonts w:ascii="Arial" w:hAnsi="Arial" w:cs="Arial"/>
                <w:b/>
                <w:sz w:val="22"/>
                <w:szCs w:val="22"/>
              </w:rPr>
            </w:pPr>
            <w:r w:rsidRPr="009E3675">
              <w:rPr>
                <w:rFonts w:ascii="Arial" w:hAnsi="Arial" w:cs="Arial"/>
                <w:b/>
                <w:sz w:val="22"/>
                <w:szCs w:val="22"/>
              </w:rPr>
              <w:t>Overall</w:t>
            </w:r>
          </w:p>
          <w:p w14:paraId="68AB1E9F" w14:textId="77777777" w:rsidR="00970AD7" w:rsidRDefault="00E72EA8" w:rsidP="00970AD7">
            <w:pPr>
              <w:spacing w:line="323" w:lineRule="exact"/>
              <w:rPr>
                <w:rFonts w:ascii="Arial" w:hAnsi="Arial" w:cs="Arial"/>
                <w:sz w:val="22"/>
                <w:szCs w:val="22"/>
              </w:rPr>
            </w:pPr>
            <w:r w:rsidRPr="00970AD7">
              <w:rPr>
                <w:rFonts w:ascii="Arial" w:hAnsi="Arial" w:cs="Arial"/>
                <w:sz w:val="22"/>
                <w:szCs w:val="22"/>
              </w:rPr>
              <w:t xml:space="preserve">On behalf of the Trustees and Centre </w:t>
            </w:r>
            <w:r w:rsidR="00FD7F8E" w:rsidRPr="00970AD7">
              <w:rPr>
                <w:rFonts w:ascii="Arial" w:hAnsi="Arial" w:cs="Arial"/>
                <w:sz w:val="22"/>
                <w:szCs w:val="22"/>
              </w:rPr>
              <w:t xml:space="preserve">Manager </w:t>
            </w:r>
            <w:r w:rsidRPr="00970AD7">
              <w:rPr>
                <w:rFonts w:ascii="Arial" w:hAnsi="Arial" w:cs="Arial"/>
                <w:sz w:val="22"/>
                <w:szCs w:val="22"/>
              </w:rPr>
              <w:t xml:space="preserve">to ensure the efficient administration </w:t>
            </w:r>
            <w:r w:rsidR="00FE0FDA" w:rsidRPr="00970AD7">
              <w:rPr>
                <w:rFonts w:ascii="Arial" w:hAnsi="Arial" w:cs="Arial"/>
                <w:sz w:val="22"/>
                <w:szCs w:val="22"/>
              </w:rPr>
              <w:t xml:space="preserve">and day to running </w:t>
            </w:r>
            <w:r w:rsidRPr="00970AD7">
              <w:rPr>
                <w:rFonts w:ascii="Arial" w:hAnsi="Arial" w:cs="Arial"/>
                <w:sz w:val="22"/>
                <w:szCs w:val="22"/>
              </w:rPr>
              <w:t>of all Centre Activities</w:t>
            </w:r>
            <w:r w:rsidR="00FE0FDA" w:rsidRPr="00970AD7">
              <w:rPr>
                <w:rFonts w:ascii="Arial" w:hAnsi="Arial" w:cs="Arial"/>
                <w:sz w:val="22"/>
                <w:szCs w:val="22"/>
              </w:rPr>
              <w:t xml:space="preserve">. </w:t>
            </w:r>
          </w:p>
          <w:p w14:paraId="522BE402" w14:textId="77777777" w:rsidR="00970AD7" w:rsidRDefault="00970AD7" w:rsidP="00970AD7">
            <w:pPr>
              <w:spacing w:line="323" w:lineRule="exact"/>
              <w:rPr>
                <w:rFonts w:ascii="Arial" w:hAnsi="Arial" w:cs="Arial"/>
                <w:sz w:val="22"/>
                <w:szCs w:val="22"/>
              </w:rPr>
            </w:pPr>
          </w:p>
          <w:p w14:paraId="15B2A503" w14:textId="07C2AB22" w:rsidR="000E04DA" w:rsidRPr="00970AD7" w:rsidRDefault="00FE0FDA" w:rsidP="00970AD7">
            <w:pPr>
              <w:spacing w:line="323" w:lineRule="exact"/>
              <w:rPr>
                <w:rFonts w:ascii="Arial" w:hAnsi="Arial" w:cs="Arial"/>
                <w:bCs/>
                <w:sz w:val="22"/>
                <w:szCs w:val="22"/>
              </w:rPr>
            </w:pPr>
            <w:r w:rsidRPr="00970AD7">
              <w:rPr>
                <w:rFonts w:ascii="Arial" w:hAnsi="Arial" w:cs="Arial"/>
                <w:sz w:val="22"/>
                <w:szCs w:val="22"/>
              </w:rPr>
              <w:t xml:space="preserve">Through your actions to support the overall </w:t>
            </w:r>
            <w:r w:rsidR="00970AD7">
              <w:rPr>
                <w:rFonts w:ascii="Arial" w:hAnsi="Arial" w:cs="Arial"/>
                <w:sz w:val="22"/>
                <w:szCs w:val="22"/>
              </w:rPr>
              <w:t>values of the centre:</w:t>
            </w:r>
          </w:p>
          <w:p w14:paraId="01713385" w14:textId="77777777" w:rsidR="000E04DA" w:rsidRPr="00970AD7" w:rsidRDefault="000E04DA" w:rsidP="00384023">
            <w:pPr>
              <w:rPr>
                <w:rFonts w:ascii="Arial" w:hAnsi="Arial" w:cs="Arial"/>
                <w:b/>
                <w:sz w:val="22"/>
                <w:szCs w:val="22"/>
              </w:rPr>
            </w:pPr>
          </w:p>
          <w:p w14:paraId="72A3E4C7" w14:textId="3C70A8D4" w:rsidR="00970AD7" w:rsidRPr="00970AD7" w:rsidRDefault="00970AD7" w:rsidP="00970AD7">
            <w:pPr>
              <w:numPr>
                <w:ilvl w:val="1"/>
                <w:numId w:val="12"/>
              </w:numPr>
              <w:tabs>
                <w:tab w:val="left" w:pos="204"/>
              </w:tabs>
              <w:spacing w:line="323" w:lineRule="exact"/>
              <w:rPr>
                <w:rFonts w:ascii="Arial" w:hAnsi="Arial" w:cs="Arial"/>
                <w:sz w:val="22"/>
                <w:szCs w:val="22"/>
              </w:rPr>
            </w:pPr>
            <w:r w:rsidRPr="00970AD7">
              <w:rPr>
                <w:rFonts w:ascii="Arial" w:hAnsi="Arial" w:cs="Arial"/>
                <w:sz w:val="22"/>
                <w:szCs w:val="22"/>
              </w:rPr>
              <w:t>Welcoming – Everyone - Red Kite welcomes families and young children in all their diversity whatever their ethnicity, culture, sexual orientation, health, and social background. Care givers and grandparents are always welcome and targeted sessions such as the Saturday Dad’s Club, and Sensory Explorers for children with additional needs, help foster supportive new relationships.</w:t>
            </w:r>
          </w:p>
          <w:p w14:paraId="42B28C78" w14:textId="05B1306B" w:rsidR="00970AD7" w:rsidRPr="00970AD7" w:rsidRDefault="00970AD7" w:rsidP="00970AD7">
            <w:pPr>
              <w:numPr>
                <w:ilvl w:val="1"/>
                <w:numId w:val="12"/>
              </w:numPr>
              <w:tabs>
                <w:tab w:val="left" w:pos="204"/>
              </w:tabs>
              <w:spacing w:line="323" w:lineRule="exact"/>
              <w:rPr>
                <w:rFonts w:ascii="Arial" w:hAnsi="Arial" w:cs="Arial"/>
                <w:sz w:val="22"/>
                <w:szCs w:val="22"/>
              </w:rPr>
            </w:pPr>
            <w:r w:rsidRPr="00970AD7">
              <w:rPr>
                <w:rFonts w:ascii="Arial" w:hAnsi="Arial" w:cs="Arial"/>
                <w:sz w:val="22"/>
                <w:szCs w:val="22"/>
              </w:rPr>
              <w:t>Community – Engage - engaging with the local community is at the very heart of our ethos. We work closely with professional teams such as the Midwives, Health Visiting Team and Schools as well as strengthening bonds with local businesses though sponsorship and workplace volunteering.</w:t>
            </w:r>
          </w:p>
          <w:p w14:paraId="72C5F3B5" w14:textId="548A63CD" w:rsidR="00970AD7" w:rsidRPr="00970AD7" w:rsidRDefault="00970AD7" w:rsidP="00970AD7">
            <w:pPr>
              <w:numPr>
                <w:ilvl w:val="1"/>
                <w:numId w:val="12"/>
              </w:numPr>
              <w:tabs>
                <w:tab w:val="left" w:pos="204"/>
              </w:tabs>
              <w:spacing w:line="323" w:lineRule="exact"/>
              <w:rPr>
                <w:rFonts w:ascii="Arial" w:hAnsi="Arial" w:cs="Arial"/>
                <w:sz w:val="22"/>
                <w:szCs w:val="22"/>
              </w:rPr>
            </w:pPr>
            <w:r w:rsidRPr="00970AD7">
              <w:rPr>
                <w:rFonts w:ascii="Arial" w:hAnsi="Arial" w:cs="Arial"/>
                <w:sz w:val="22"/>
                <w:szCs w:val="22"/>
              </w:rPr>
              <w:t xml:space="preserve">Learning Together – Encourage – Giving our families the tools to create positive and lasting change. Feeling supported and well-informed is an essential building block in nurturing the next generation. Our </w:t>
            </w:r>
            <w:proofErr w:type="gramStart"/>
            <w:r w:rsidRPr="00970AD7">
              <w:rPr>
                <w:rFonts w:ascii="Arial" w:hAnsi="Arial" w:cs="Arial"/>
                <w:sz w:val="22"/>
                <w:szCs w:val="22"/>
              </w:rPr>
              <w:t>fully-trained</w:t>
            </w:r>
            <w:proofErr w:type="gramEnd"/>
            <w:r w:rsidRPr="00970AD7">
              <w:rPr>
                <w:rFonts w:ascii="Arial" w:hAnsi="Arial" w:cs="Arial"/>
                <w:sz w:val="22"/>
                <w:szCs w:val="22"/>
              </w:rPr>
              <w:t xml:space="preserve"> staff host skills courses, such as First Aid and Family Nutrition</w:t>
            </w:r>
          </w:p>
          <w:p w14:paraId="4E7D5E3E" w14:textId="2F234DC8" w:rsidR="00384023" w:rsidRPr="00970AD7" w:rsidRDefault="00970AD7" w:rsidP="00970AD7">
            <w:pPr>
              <w:numPr>
                <w:ilvl w:val="1"/>
                <w:numId w:val="12"/>
              </w:numPr>
              <w:tabs>
                <w:tab w:val="left" w:pos="204"/>
              </w:tabs>
              <w:spacing w:line="323" w:lineRule="exact"/>
              <w:rPr>
                <w:rFonts w:ascii="Arial" w:hAnsi="Arial" w:cs="Arial"/>
                <w:sz w:val="22"/>
                <w:szCs w:val="22"/>
              </w:rPr>
            </w:pPr>
            <w:r w:rsidRPr="00970AD7">
              <w:rPr>
                <w:rFonts w:ascii="Arial" w:hAnsi="Arial" w:cs="Arial"/>
                <w:sz w:val="22"/>
                <w:szCs w:val="22"/>
              </w:rPr>
              <w:t>Supporting – Enabling – Helping our families access the support and guidance needed to make the best start in their child’s life. Our staff provide advice and assistance, giving targeted support to families where needed, whether it is help with forms or signposting to other services.</w:t>
            </w:r>
          </w:p>
          <w:p w14:paraId="6BD2CD46" w14:textId="77777777" w:rsidR="00970AD7" w:rsidRDefault="00970AD7" w:rsidP="00384023">
            <w:pPr>
              <w:rPr>
                <w:rFonts w:ascii="Arial" w:hAnsi="Arial" w:cs="Arial"/>
                <w:sz w:val="22"/>
                <w:szCs w:val="22"/>
              </w:rPr>
            </w:pPr>
          </w:p>
          <w:p w14:paraId="3A955E72" w14:textId="78D70474" w:rsidR="00384023" w:rsidRPr="00970AD7" w:rsidRDefault="00384023" w:rsidP="00384023">
            <w:pPr>
              <w:rPr>
                <w:rFonts w:ascii="Arial" w:hAnsi="Arial" w:cs="Arial"/>
                <w:sz w:val="22"/>
                <w:szCs w:val="22"/>
              </w:rPr>
            </w:pPr>
            <w:r w:rsidRPr="00970AD7">
              <w:rPr>
                <w:rFonts w:ascii="Arial" w:hAnsi="Arial" w:cs="Arial"/>
                <w:sz w:val="22"/>
                <w:szCs w:val="22"/>
              </w:rPr>
              <w:t xml:space="preserve">The key tasks and elements of </w:t>
            </w:r>
            <w:r w:rsidR="000E04DA" w:rsidRPr="00970AD7">
              <w:rPr>
                <w:rFonts w:ascii="Arial" w:hAnsi="Arial" w:cs="Arial"/>
                <w:sz w:val="22"/>
                <w:szCs w:val="22"/>
              </w:rPr>
              <w:t xml:space="preserve">the role </w:t>
            </w:r>
            <w:r w:rsidRPr="00970AD7">
              <w:rPr>
                <w:rFonts w:ascii="Arial" w:hAnsi="Arial" w:cs="Arial"/>
                <w:sz w:val="22"/>
                <w:szCs w:val="22"/>
              </w:rPr>
              <w:t>are given below.</w:t>
            </w:r>
          </w:p>
          <w:p w14:paraId="0F5500CD" w14:textId="77777777" w:rsidR="00384023" w:rsidRPr="00275533" w:rsidRDefault="00384023" w:rsidP="00282AB4">
            <w:pPr>
              <w:rPr>
                <w:rFonts w:ascii="Arial" w:hAnsi="Arial" w:cs="Arial"/>
                <w:b/>
              </w:rPr>
            </w:pPr>
          </w:p>
        </w:tc>
      </w:tr>
      <w:tr w:rsidR="00384023" w:rsidRPr="00275533" w14:paraId="0E0983D0" w14:textId="77777777" w:rsidTr="00384023">
        <w:tc>
          <w:tcPr>
            <w:tcW w:w="1683" w:type="dxa"/>
          </w:tcPr>
          <w:p w14:paraId="37BB4DC2" w14:textId="77777777" w:rsidR="00384023" w:rsidRPr="009E3675" w:rsidRDefault="00384023" w:rsidP="00282AB4">
            <w:pPr>
              <w:rPr>
                <w:rFonts w:ascii="Arial" w:hAnsi="Arial" w:cs="Arial"/>
                <w:b/>
                <w:sz w:val="22"/>
                <w:szCs w:val="22"/>
              </w:rPr>
            </w:pPr>
            <w:r w:rsidRPr="009E3675">
              <w:rPr>
                <w:rFonts w:ascii="Arial" w:hAnsi="Arial" w:cs="Arial"/>
                <w:b/>
                <w:sz w:val="22"/>
                <w:szCs w:val="22"/>
              </w:rPr>
              <w:t>Key Tasks</w:t>
            </w:r>
          </w:p>
        </w:tc>
        <w:tc>
          <w:tcPr>
            <w:tcW w:w="8397" w:type="dxa"/>
          </w:tcPr>
          <w:p w14:paraId="27A2E684" w14:textId="16BCAA85" w:rsidR="00CD1FF4" w:rsidRPr="00970AD7" w:rsidRDefault="00CD1FF4" w:rsidP="00970AD7">
            <w:pPr>
              <w:pStyle w:val="TxBrp7"/>
              <w:tabs>
                <w:tab w:val="left" w:pos="402"/>
              </w:tabs>
              <w:spacing w:line="283" w:lineRule="exact"/>
              <w:ind w:left="0" w:firstLine="0"/>
              <w:rPr>
                <w:rFonts w:ascii="Arial" w:hAnsi="Arial" w:cs="Arial"/>
                <w:sz w:val="22"/>
                <w:szCs w:val="22"/>
                <w:lang w:val="en-GB"/>
              </w:rPr>
            </w:pPr>
            <w:r w:rsidRPr="00970AD7">
              <w:rPr>
                <w:rFonts w:ascii="Arial" w:hAnsi="Arial" w:cs="Arial"/>
                <w:sz w:val="22"/>
                <w:szCs w:val="22"/>
                <w:lang w:val="en-GB"/>
              </w:rPr>
              <w:t>In colla</w:t>
            </w:r>
            <w:r w:rsidR="00AE6F24" w:rsidRPr="00970AD7">
              <w:rPr>
                <w:rFonts w:ascii="Arial" w:hAnsi="Arial" w:cs="Arial"/>
                <w:sz w:val="22"/>
                <w:szCs w:val="22"/>
                <w:lang w:val="en-GB"/>
              </w:rPr>
              <w:t xml:space="preserve">boration with the Centre </w:t>
            </w:r>
            <w:r w:rsidR="00FD7F8E" w:rsidRPr="00970AD7">
              <w:rPr>
                <w:rFonts w:ascii="Arial" w:hAnsi="Arial" w:cs="Arial"/>
                <w:sz w:val="22"/>
                <w:szCs w:val="22"/>
                <w:lang w:val="en-GB"/>
              </w:rPr>
              <w:t>Manager</w:t>
            </w:r>
            <w:r w:rsidR="00AE6F24" w:rsidRPr="00970AD7">
              <w:rPr>
                <w:rFonts w:ascii="Arial" w:hAnsi="Arial" w:cs="Arial"/>
                <w:sz w:val="22"/>
                <w:szCs w:val="22"/>
                <w:lang w:val="en-GB"/>
              </w:rPr>
              <w:t>:</w:t>
            </w:r>
          </w:p>
          <w:p w14:paraId="2F722408" w14:textId="77777777" w:rsidR="00CD1FF4" w:rsidRPr="00970AD7" w:rsidRDefault="00CD1FF4" w:rsidP="00CD1FF4">
            <w:pPr>
              <w:pStyle w:val="TxBrp7"/>
              <w:tabs>
                <w:tab w:val="left" w:pos="402"/>
              </w:tabs>
              <w:spacing w:line="283" w:lineRule="exact"/>
              <w:ind w:left="430" w:firstLine="0"/>
              <w:rPr>
                <w:rFonts w:ascii="Arial" w:hAnsi="Arial" w:cs="Arial"/>
                <w:sz w:val="22"/>
                <w:szCs w:val="22"/>
                <w:lang w:val="en-GB"/>
              </w:rPr>
            </w:pPr>
          </w:p>
          <w:p w14:paraId="48DD04B9" w14:textId="77777777" w:rsidR="00384023" w:rsidRPr="00970AD7" w:rsidRDefault="00384023"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w:t>
            </w:r>
            <w:r w:rsidR="00AE6F24" w:rsidRPr="00970AD7">
              <w:rPr>
                <w:rFonts w:ascii="Arial" w:hAnsi="Arial" w:cs="Arial"/>
                <w:sz w:val="22"/>
                <w:szCs w:val="22"/>
                <w:lang w:val="en-GB"/>
              </w:rPr>
              <w:t xml:space="preserve"> </w:t>
            </w:r>
            <w:r w:rsidR="00B13B74" w:rsidRPr="00970AD7">
              <w:rPr>
                <w:rFonts w:ascii="Arial" w:hAnsi="Arial" w:cs="Arial"/>
                <w:sz w:val="22"/>
                <w:szCs w:val="22"/>
                <w:lang w:val="en-GB"/>
              </w:rPr>
              <w:t>be responsible for ensuring the efficient day to day running of Family Centre activities in both Thame and Chinnor. This will involve:</w:t>
            </w:r>
          </w:p>
          <w:p w14:paraId="620B016D" w14:textId="77777777" w:rsidR="00B13B74" w:rsidRPr="00970AD7" w:rsidRDefault="00126356" w:rsidP="00970AD7">
            <w:pPr>
              <w:pStyle w:val="TxBrp7"/>
              <w:numPr>
                <w:ilvl w:val="1"/>
                <w:numId w:val="13"/>
              </w:numPr>
              <w:tabs>
                <w:tab w:val="left" w:pos="402"/>
              </w:tabs>
              <w:spacing w:line="283" w:lineRule="exact"/>
              <w:ind w:left="840"/>
              <w:rPr>
                <w:rFonts w:ascii="Arial" w:hAnsi="Arial" w:cs="Arial"/>
                <w:sz w:val="22"/>
                <w:szCs w:val="22"/>
                <w:lang w:val="en-GB"/>
              </w:rPr>
            </w:pPr>
            <w:r w:rsidRPr="00970AD7">
              <w:rPr>
                <w:rFonts w:ascii="Arial" w:hAnsi="Arial" w:cs="Arial"/>
                <w:sz w:val="22"/>
                <w:szCs w:val="22"/>
                <w:lang w:val="en-GB"/>
              </w:rPr>
              <w:t>Ensuring that the required rooms are available for the activities being run and meetings being held, and by helping with preparing these spaces when necessary.</w:t>
            </w:r>
          </w:p>
          <w:p w14:paraId="5B4292BB" w14:textId="77777777" w:rsidR="00126356" w:rsidRPr="00970AD7" w:rsidRDefault="00126356" w:rsidP="00970AD7">
            <w:pPr>
              <w:pStyle w:val="TxBrp7"/>
              <w:numPr>
                <w:ilvl w:val="1"/>
                <w:numId w:val="13"/>
              </w:numPr>
              <w:tabs>
                <w:tab w:val="left" w:pos="402"/>
              </w:tabs>
              <w:spacing w:line="283" w:lineRule="exact"/>
              <w:ind w:left="840"/>
              <w:rPr>
                <w:rFonts w:ascii="Arial" w:hAnsi="Arial" w:cs="Arial"/>
                <w:sz w:val="22"/>
                <w:szCs w:val="22"/>
                <w:lang w:val="en-GB"/>
              </w:rPr>
            </w:pPr>
            <w:r w:rsidRPr="00970AD7">
              <w:rPr>
                <w:rFonts w:ascii="Arial" w:hAnsi="Arial" w:cs="Arial"/>
                <w:sz w:val="22"/>
                <w:szCs w:val="22"/>
                <w:lang w:val="en-GB"/>
              </w:rPr>
              <w:t>Being the ‘public face’ of the Family Centre, welcoming parents and visitors and dealing with their queries/requ</w:t>
            </w:r>
            <w:r w:rsidR="003B58AF" w:rsidRPr="00970AD7">
              <w:rPr>
                <w:rFonts w:ascii="Arial" w:hAnsi="Arial" w:cs="Arial"/>
                <w:sz w:val="22"/>
                <w:szCs w:val="22"/>
                <w:lang w:val="en-GB"/>
              </w:rPr>
              <w:t>irements and directing them to the appropriate staff member as required.</w:t>
            </w:r>
          </w:p>
          <w:p w14:paraId="2403EB7F" w14:textId="77777777" w:rsidR="00126356" w:rsidRPr="00970AD7" w:rsidRDefault="00126356" w:rsidP="00970AD7">
            <w:pPr>
              <w:pStyle w:val="TxBrp7"/>
              <w:numPr>
                <w:ilvl w:val="1"/>
                <w:numId w:val="13"/>
              </w:numPr>
              <w:tabs>
                <w:tab w:val="left" w:pos="402"/>
              </w:tabs>
              <w:spacing w:line="283" w:lineRule="exact"/>
              <w:ind w:left="840"/>
              <w:rPr>
                <w:rFonts w:ascii="Arial" w:hAnsi="Arial" w:cs="Arial"/>
                <w:sz w:val="22"/>
                <w:szCs w:val="22"/>
                <w:lang w:val="en-GB"/>
              </w:rPr>
            </w:pPr>
            <w:r w:rsidRPr="00970AD7">
              <w:rPr>
                <w:rFonts w:ascii="Arial" w:hAnsi="Arial" w:cs="Arial"/>
                <w:sz w:val="22"/>
                <w:szCs w:val="22"/>
                <w:lang w:val="en-GB"/>
              </w:rPr>
              <w:lastRenderedPageBreak/>
              <w:t xml:space="preserve">Ensuring that partner agencies such as health professionals </w:t>
            </w:r>
            <w:proofErr w:type="gramStart"/>
            <w:r w:rsidRPr="00970AD7">
              <w:rPr>
                <w:rFonts w:ascii="Arial" w:hAnsi="Arial" w:cs="Arial"/>
                <w:sz w:val="22"/>
                <w:szCs w:val="22"/>
                <w:lang w:val="en-GB"/>
              </w:rPr>
              <w:t>are able to</w:t>
            </w:r>
            <w:proofErr w:type="gramEnd"/>
            <w:r w:rsidRPr="00970AD7">
              <w:rPr>
                <w:rFonts w:ascii="Arial" w:hAnsi="Arial" w:cs="Arial"/>
                <w:sz w:val="22"/>
                <w:szCs w:val="22"/>
                <w:lang w:val="en-GB"/>
              </w:rPr>
              <w:t xml:space="preserve"> use the Centre at the times agreed.</w:t>
            </w:r>
          </w:p>
          <w:p w14:paraId="456E3FA1" w14:textId="77777777" w:rsidR="00126356" w:rsidRPr="00970AD7" w:rsidRDefault="00126356" w:rsidP="00970AD7">
            <w:pPr>
              <w:pStyle w:val="TxBrp7"/>
              <w:numPr>
                <w:ilvl w:val="1"/>
                <w:numId w:val="13"/>
              </w:numPr>
              <w:tabs>
                <w:tab w:val="left" w:pos="402"/>
              </w:tabs>
              <w:spacing w:line="283" w:lineRule="exact"/>
              <w:ind w:left="840"/>
              <w:rPr>
                <w:rFonts w:ascii="Arial" w:hAnsi="Arial" w:cs="Arial"/>
                <w:sz w:val="22"/>
                <w:szCs w:val="22"/>
                <w:lang w:val="en-GB"/>
              </w:rPr>
            </w:pPr>
            <w:r w:rsidRPr="00970AD7">
              <w:rPr>
                <w:rFonts w:ascii="Arial" w:hAnsi="Arial" w:cs="Arial"/>
                <w:sz w:val="22"/>
                <w:szCs w:val="22"/>
                <w:lang w:val="en-GB"/>
              </w:rPr>
              <w:t>Dealing with secretarial tasks such as record keeping, filing, photocopying, correspondence, data input and collation.</w:t>
            </w:r>
          </w:p>
          <w:p w14:paraId="318BCAD2" w14:textId="77777777" w:rsidR="00126356" w:rsidRPr="00970AD7" w:rsidRDefault="00126356" w:rsidP="00970AD7">
            <w:pPr>
              <w:pStyle w:val="TxBrp7"/>
              <w:numPr>
                <w:ilvl w:val="1"/>
                <w:numId w:val="13"/>
              </w:numPr>
              <w:tabs>
                <w:tab w:val="left" w:pos="402"/>
              </w:tabs>
              <w:spacing w:line="283" w:lineRule="exact"/>
              <w:ind w:left="840"/>
              <w:rPr>
                <w:rFonts w:ascii="Arial" w:hAnsi="Arial" w:cs="Arial"/>
                <w:sz w:val="22"/>
                <w:szCs w:val="22"/>
                <w:lang w:val="en-GB"/>
              </w:rPr>
            </w:pPr>
            <w:r w:rsidRPr="00970AD7">
              <w:rPr>
                <w:rFonts w:ascii="Arial" w:hAnsi="Arial" w:cs="Arial"/>
                <w:sz w:val="22"/>
                <w:szCs w:val="22"/>
                <w:lang w:val="en-GB"/>
              </w:rPr>
              <w:t>Responding to and making tel</w:t>
            </w:r>
            <w:r w:rsidR="002948A7" w:rsidRPr="00970AD7">
              <w:rPr>
                <w:rFonts w:ascii="Arial" w:hAnsi="Arial" w:cs="Arial"/>
                <w:sz w:val="22"/>
                <w:szCs w:val="22"/>
                <w:lang w:val="en-GB"/>
              </w:rPr>
              <w:t>ephone calls/emails as required and communicating messages when required.</w:t>
            </w:r>
          </w:p>
          <w:p w14:paraId="5AF0B121" w14:textId="77777777" w:rsidR="00126356" w:rsidRPr="00970AD7" w:rsidRDefault="00126356" w:rsidP="00126356">
            <w:pPr>
              <w:pStyle w:val="TxBrp7"/>
              <w:tabs>
                <w:tab w:val="left" w:pos="402"/>
              </w:tabs>
              <w:spacing w:line="283" w:lineRule="exact"/>
              <w:ind w:left="790" w:firstLine="0"/>
              <w:rPr>
                <w:rFonts w:ascii="Arial" w:hAnsi="Arial" w:cs="Arial"/>
                <w:sz w:val="22"/>
                <w:szCs w:val="22"/>
                <w:lang w:val="en-GB"/>
              </w:rPr>
            </w:pPr>
          </w:p>
          <w:p w14:paraId="5EC82CD5" w14:textId="2A86E19B" w:rsidR="002948A7" w:rsidRPr="00970AD7" w:rsidRDefault="00C24F1B"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 work collaboratively as part of a team and t</w:t>
            </w:r>
            <w:r w:rsidR="002948A7" w:rsidRPr="00970AD7">
              <w:rPr>
                <w:rFonts w:ascii="Arial" w:hAnsi="Arial" w:cs="Arial"/>
                <w:sz w:val="22"/>
                <w:szCs w:val="22"/>
                <w:lang w:val="en-GB"/>
              </w:rPr>
              <w:t>o help manage the scheduling of Centre staff for the programme of activities that is organi</w:t>
            </w:r>
            <w:r w:rsidR="00970AD7">
              <w:rPr>
                <w:rFonts w:ascii="Arial" w:hAnsi="Arial" w:cs="Arial"/>
                <w:sz w:val="22"/>
                <w:szCs w:val="22"/>
                <w:lang w:val="en-GB"/>
              </w:rPr>
              <w:t>s</w:t>
            </w:r>
            <w:r w:rsidR="002948A7" w:rsidRPr="00970AD7">
              <w:rPr>
                <w:rFonts w:ascii="Arial" w:hAnsi="Arial" w:cs="Arial"/>
                <w:sz w:val="22"/>
                <w:szCs w:val="22"/>
                <w:lang w:val="en-GB"/>
              </w:rPr>
              <w:t>ed.</w:t>
            </w:r>
          </w:p>
          <w:p w14:paraId="406CCC28" w14:textId="77777777" w:rsidR="002948A7" w:rsidRPr="00970AD7" w:rsidRDefault="002948A7" w:rsidP="002948A7">
            <w:pPr>
              <w:pStyle w:val="TxBrp7"/>
              <w:tabs>
                <w:tab w:val="left" w:pos="402"/>
              </w:tabs>
              <w:spacing w:line="283" w:lineRule="exact"/>
              <w:ind w:left="70" w:firstLine="0"/>
              <w:rPr>
                <w:rFonts w:ascii="Arial" w:hAnsi="Arial" w:cs="Arial"/>
                <w:sz w:val="22"/>
                <w:szCs w:val="22"/>
                <w:lang w:val="en-GB"/>
              </w:rPr>
            </w:pPr>
          </w:p>
          <w:p w14:paraId="28E10023" w14:textId="2901324A" w:rsidR="00384023" w:rsidRPr="00970AD7" w:rsidRDefault="00126356"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 xml:space="preserve">To monitor the financial management of the Centre and keep records of petty cash transactions, bills and receipts </w:t>
            </w:r>
            <w:r w:rsidR="00970AD7" w:rsidRPr="00970AD7">
              <w:rPr>
                <w:rFonts w:ascii="Arial" w:hAnsi="Arial" w:cs="Arial"/>
                <w:sz w:val="22"/>
                <w:szCs w:val="22"/>
                <w:lang w:val="en-GB"/>
              </w:rPr>
              <w:t>and</w:t>
            </w:r>
            <w:r w:rsidRPr="00970AD7">
              <w:rPr>
                <w:rFonts w:ascii="Arial" w:hAnsi="Arial" w:cs="Arial"/>
                <w:sz w:val="22"/>
                <w:szCs w:val="22"/>
                <w:lang w:val="en-GB"/>
              </w:rPr>
              <w:t xml:space="preserve"> the electronic accounting system </w:t>
            </w:r>
            <w:r w:rsidR="00750234" w:rsidRPr="00970AD7">
              <w:rPr>
                <w:rFonts w:ascii="Arial" w:hAnsi="Arial" w:cs="Arial"/>
                <w:sz w:val="22"/>
                <w:szCs w:val="22"/>
                <w:lang w:val="en-GB"/>
              </w:rPr>
              <w:t xml:space="preserve">(Xero) </w:t>
            </w:r>
            <w:r w:rsidRPr="00970AD7">
              <w:rPr>
                <w:rFonts w:ascii="Arial" w:hAnsi="Arial" w:cs="Arial"/>
                <w:sz w:val="22"/>
                <w:szCs w:val="22"/>
                <w:lang w:val="en-GB"/>
              </w:rPr>
              <w:t>for the main budget.</w:t>
            </w:r>
            <w:r w:rsidR="002948A7" w:rsidRPr="00970AD7">
              <w:rPr>
                <w:rFonts w:ascii="Arial" w:hAnsi="Arial" w:cs="Arial"/>
                <w:sz w:val="22"/>
                <w:szCs w:val="22"/>
                <w:lang w:val="en-GB"/>
              </w:rPr>
              <w:t xml:space="preserve"> To report to the Centre </w:t>
            </w:r>
            <w:r w:rsidR="00750234" w:rsidRPr="00970AD7">
              <w:rPr>
                <w:rFonts w:ascii="Arial" w:hAnsi="Arial" w:cs="Arial"/>
                <w:sz w:val="22"/>
                <w:szCs w:val="22"/>
                <w:lang w:val="en-GB"/>
              </w:rPr>
              <w:t>Manager</w:t>
            </w:r>
            <w:r w:rsidR="002948A7" w:rsidRPr="00970AD7">
              <w:rPr>
                <w:rFonts w:ascii="Arial" w:hAnsi="Arial" w:cs="Arial"/>
                <w:sz w:val="22"/>
                <w:szCs w:val="22"/>
                <w:lang w:val="en-GB"/>
              </w:rPr>
              <w:t xml:space="preserve"> and Trustees treasurer on financial matters.</w:t>
            </w:r>
          </w:p>
          <w:p w14:paraId="5ACEFDE1" w14:textId="77777777" w:rsidR="00384023" w:rsidRPr="00970AD7" w:rsidRDefault="00384023" w:rsidP="003B58AF">
            <w:pPr>
              <w:pStyle w:val="TxBrp7"/>
              <w:tabs>
                <w:tab w:val="left" w:pos="402"/>
              </w:tabs>
              <w:spacing w:line="283" w:lineRule="exact"/>
              <w:ind w:left="0" w:firstLine="0"/>
              <w:rPr>
                <w:rFonts w:ascii="Arial" w:hAnsi="Arial" w:cs="Arial"/>
                <w:sz w:val="22"/>
                <w:szCs w:val="22"/>
                <w:lang w:val="en-GB"/>
              </w:rPr>
            </w:pPr>
          </w:p>
          <w:p w14:paraId="51EE7F4C" w14:textId="23E343D9" w:rsidR="00384023" w:rsidRPr="00970AD7" w:rsidRDefault="003B58AF"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 help maintain the main elements of publicity for the Family Centre’s activities in</w:t>
            </w:r>
            <w:r w:rsidR="00560E5E" w:rsidRPr="00970AD7">
              <w:rPr>
                <w:rFonts w:ascii="Arial" w:hAnsi="Arial" w:cs="Arial"/>
                <w:sz w:val="22"/>
                <w:szCs w:val="22"/>
                <w:lang w:val="en-GB"/>
              </w:rPr>
              <w:t>cluding the website</w:t>
            </w:r>
            <w:r w:rsidR="00970AD7">
              <w:rPr>
                <w:rFonts w:ascii="Arial" w:hAnsi="Arial" w:cs="Arial"/>
                <w:sz w:val="22"/>
                <w:szCs w:val="22"/>
                <w:lang w:val="en-GB"/>
              </w:rPr>
              <w:t xml:space="preserve">, </w:t>
            </w:r>
            <w:r w:rsidR="00560E5E" w:rsidRPr="00970AD7">
              <w:rPr>
                <w:rFonts w:ascii="Arial" w:hAnsi="Arial" w:cs="Arial"/>
                <w:sz w:val="22"/>
                <w:szCs w:val="22"/>
                <w:lang w:val="en-GB"/>
              </w:rPr>
              <w:t>social media</w:t>
            </w:r>
            <w:r w:rsidRPr="00970AD7">
              <w:rPr>
                <w:rFonts w:ascii="Arial" w:hAnsi="Arial" w:cs="Arial"/>
                <w:sz w:val="22"/>
                <w:szCs w:val="22"/>
                <w:lang w:val="en-GB"/>
              </w:rPr>
              <w:t xml:space="preserve"> page</w:t>
            </w:r>
            <w:r w:rsidR="00560E5E" w:rsidRPr="00970AD7">
              <w:rPr>
                <w:rFonts w:ascii="Arial" w:hAnsi="Arial" w:cs="Arial"/>
                <w:sz w:val="22"/>
                <w:szCs w:val="22"/>
                <w:lang w:val="en-GB"/>
              </w:rPr>
              <w:t>s</w:t>
            </w:r>
            <w:r w:rsidRPr="00970AD7">
              <w:rPr>
                <w:rFonts w:ascii="Arial" w:hAnsi="Arial" w:cs="Arial"/>
                <w:sz w:val="22"/>
                <w:szCs w:val="22"/>
                <w:lang w:val="en-GB"/>
              </w:rPr>
              <w:t xml:space="preserve"> and printed publicity materials.</w:t>
            </w:r>
          </w:p>
          <w:p w14:paraId="3BD0C7FC" w14:textId="77777777" w:rsidR="009C5C8E" w:rsidRPr="00970AD7" w:rsidRDefault="009C5C8E" w:rsidP="00970AD7">
            <w:pPr>
              <w:rPr>
                <w:rFonts w:ascii="Arial" w:hAnsi="Arial" w:cs="Arial"/>
                <w:sz w:val="22"/>
                <w:szCs w:val="22"/>
              </w:rPr>
            </w:pPr>
          </w:p>
          <w:p w14:paraId="6793F927" w14:textId="0FFB8B55" w:rsidR="000130E3" w:rsidRPr="00970AD7" w:rsidRDefault="00B53197" w:rsidP="000130E3">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 xml:space="preserve">To help collect and collate data and feedback for grants, councils and </w:t>
            </w:r>
            <w:r w:rsidR="000130E3" w:rsidRPr="00970AD7">
              <w:rPr>
                <w:rFonts w:ascii="Arial" w:hAnsi="Arial" w:cs="Arial"/>
                <w:sz w:val="22"/>
                <w:szCs w:val="22"/>
                <w:lang w:val="en-GB"/>
              </w:rPr>
              <w:t>organi</w:t>
            </w:r>
            <w:r w:rsidR="00691A47" w:rsidRPr="00970AD7">
              <w:rPr>
                <w:rFonts w:ascii="Arial" w:hAnsi="Arial" w:cs="Arial"/>
                <w:sz w:val="22"/>
                <w:szCs w:val="22"/>
                <w:lang w:val="en-GB"/>
              </w:rPr>
              <w:t>s</w:t>
            </w:r>
            <w:r w:rsidR="000130E3" w:rsidRPr="00970AD7">
              <w:rPr>
                <w:rFonts w:ascii="Arial" w:hAnsi="Arial" w:cs="Arial"/>
                <w:sz w:val="22"/>
                <w:szCs w:val="22"/>
                <w:lang w:val="en-GB"/>
              </w:rPr>
              <w:t>ational</w:t>
            </w:r>
            <w:r w:rsidRPr="00970AD7">
              <w:rPr>
                <w:rFonts w:ascii="Arial" w:hAnsi="Arial" w:cs="Arial"/>
                <w:sz w:val="22"/>
                <w:szCs w:val="22"/>
                <w:lang w:val="en-GB"/>
              </w:rPr>
              <w:t xml:space="preserve"> </w:t>
            </w:r>
            <w:r w:rsidR="000130E3" w:rsidRPr="00970AD7">
              <w:rPr>
                <w:rFonts w:ascii="Arial" w:hAnsi="Arial" w:cs="Arial"/>
                <w:sz w:val="22"/>
                <w:szCs w:val="22"/>
                <w:lang w:val="en-GB"/>
              </w:rPr>
              <w:t>planning.</w:t>
            </w:r>
          </w:p>
          <w:p w14:paraId="32CA42CE" w14:textId="77777777" w:rsidR="000130E3" w:rsidRPr="00970AD7" w:rsidRDefault="000130E3" w:rsidP="000130E3">
            <w:pPr>
              <w:pStyle w:val="ListParagraph"/>
              <w:rPr>
                <w:rFonts w:ascii="Arial" w:hAnsi="Arial" w:cs="Arial"/>
                <w:sz w:val="22"/>
                <w:szCs w:val="22"/>
              </w:rPr>
            </w:pPr>
          </w:p>
          <w:p w14:paraId="156CEDC7" w14:textId="6FB5183F" w:rsidR="00370447" w:rsidRPr="00970AD7" w:rsidRDefault="00370447" w:rsidP="000130E3">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 xml:space="preserve">Keep local partners updated with </w:t>
            </w:r>
            <w:r w:rsidR="00CC74D7" w:rsidRPr="00970AD7">
              <w:rPr>
                <w:rFonts w:ascii="Arial" w:hAnsi="Arial" w:cs="Arial"/>
                <w:sz w:val="22"/>
                <w:szCs w:val="22"/>
                <w:lang w:val="en-GB"/>
              </w:rPr>
              <w:t>Family</w:t>
            </w:r>
            <w:r w:rsidRPr="00970AD7">
              <w:rPr>
                <w:rFonts w:ascii="Arial" w:hAnsi="Arial" w:cs="Arial"/>
                <w:sz w:val="22"/>
                <w:szCs w:val="22"/>
                <w:lang w:val="en-GB"/>
              </w:rPr>
              <w:t xml:space="preserve"> Centre developments and other updates as appropriate and as directed by the Centre Manager. </w:t>
            </w:r>
          </w:p>
          <w:p w14:paraId="0EEA9721" w14:textId="77777777" w:rsidR="002948A7" w:rsidRPr="00970AD7" w:rsidRDefault="002948A7" w:rsidP="002948A7">
            <w:pPr>
              <w:pStyle w:val="TxBrp7"/>
              <w:tabs>
                <w:tab w:val="left" w:pos="402"/>
              </w:tabs>
              <w:spacing w:line="283" w:lineRule="exact"/>
              <w:ind w:left="0" w:firstLine="0"/>
              <w:rPr>
                <w:rFonts w:ascii="Arial" w:hAnsi="Arial" w:cs="Arial"/>
                <w:sz w:val="22"/>
                <w:szCs w:val="22"/>
                <w:lang w:val="en-GB"/>
              </w:rPr>
            </w:pPr>
          </w:p>
          <w:p w14:paraId="58B48A6E" w14:textId="722D0872" w:rsidR="002948A7" w:rsidRPr="00970AD7" w:rsidRDefault="002948A7"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 xml:space="preserve">To administer the various maintenance contracts and services provided by outside organisations, communicating with them when </w:t>
            </w:r>
            <w:r w:rsidR="00275533" w:rsidRPr="00970AD7">
              <w:rPr>
                <w:rFonts w:ascii="Arial" w:hAnsi="Arial" w:cs="Arial"/>
                <w:sz w:val="22"/>
                <w:szCs w:val="22"/>
                <w:lang w:val="en-GB"/>
              </w:rPr>
              <w:t>necessary,</w:t>
            </w:r>
            <w:r w:rsidRPr="00970AD7">
              <w:rPr>
                <w:rFonts w:ascii="Arial" w:hAnsi="Arial" w:cs="Arial"/>
                <w:sz w:val="22"/>
                <w:szCs w:val="22"/>
                <w:lang w:val="en-GB"/>
              </w:rPr>
              <w:t xml:space="preserve"> regarding payments</w:t>
            </w:r>
            <w:r w:rsidR="003C7139" w:rsidRPr="00970AD7">
              <w:rPr>
                <w:rFonts w:ascii="Arial" w:hAnsi="Arial" w:cs="Arial"/>
                <w:sz w:val="22"/>
                <w:szCs w:val="22"/>
                <w:lang w:val="en-GB"/>
              </w:rPr>
              <w:t>.</w:t>
            </w:r>
          </w:p>
          <w:p w14:paraId="212F75B4" w14:textId="77777777" w:rsidR="003C7139" w:rsidRPr="00970AD7" w:rsidRDefault="003C7139" w:rsidP="003C7139">
            <w:pPr>
              <w:pStyle w:val="TxBrp7"/>
              <w:tabs>
                <w:tab w:val="left" w:pos="402"/>
              </w:tabs>
              <w:spacing w:line="283" w:lineRule="exact"/>
              <w:ind w:left="0" w:firstLine="0"/>
              <w:rPr>
                <w:rFonts w:ascii="Arial" w:hAnsi="Arial" w:cs="Arial"/>
                <w:sz w:val="22"/>
                <w:szCs w:val="22"/>
                <w:lang w:val="en-GB"/>
              </w:rPr>
            </w:pPr>
          </w:p>
          <w:p w14:paraId="34C348C4" w14:textId="77777777" w:rsidR="003C7139" w:rsidRPr="00970AD7" w:rsidRDefault="003C7139"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 contact contractors when premises repairs are needed or servicing is required and arrange for the satisfactory completion of work.</w:t>
            </w:r>
          </w:p>
          <w:p w14:paraId="42CB60E4" w14:textId="77777777" w:rsidR="00384023" w:rsidRPr="00970AD7" w:rsidRDefault="00384023" w:rsidP="00384023">
            <w:pPr>
              <w:pStyle w:val="TxBrp7"/>
              <w:tabs>
                <w:tab w:val="left" w:pos="402"/>
              </w:tabs>
              <w:spacing w:line="283" w:lineRule="exact"/>
              <w:ind w:left="0" w:firstLine="0"/>
              <w:rPr>
                <w:rFonts w:ascii="Arial" w:hAnsi="Arial" w:cs="Arial"/>
                <w:sz w:val="22"/>
                <w:szCs w:val="22"/>
                <w:lang w:val="en-GB"/>
              </w:rPr>
            </w:pPr>
          </w:p>
          <w:p w14:paraId="0F50F4EE" w14:textId="77777777" w:rsidR="00A25A55" w:rsidRPr="00970AD7" w:rsidRDefault="00384023" w:rsidP="00A25A55">
            <w:pPr>
              <w:pStyle w:val="TxBrp7"/>
              <w:numPr>
                <w:ilvl w:val="0"/>
                <w:numId w:val="13"/>
              </w:numPr>
              <w:tabs>
                <w:tab w:val="left" w:pos="402"/>
              </w:tabs>
              <w:spacing w:line="283" w:lineRule="exact"/>
              <w:ind w:left="425" w:hanging="357"/>
              <w:rPr>
                <w:rFonts w:ascii="Arial" w:hAnsi="Arial" w:cs="Arial"/>
                <w:sz w:val="22"/>
                <w:szCs w:val="22"/>
                <w:lang w:val="en-GB"/>
              </w:rPr>
            </w:pPr>
            <w:r w:rsidRPr="00970AD7">
              <w:rPr>
                <w:rFonts w:ascii="Arial" w:hAnsi="Arial" w:cs="Arial"/>
                <w:sz w:val="22"/>
                <w:szCs w:val="22"/>
                <w:lang w:val="en-GB"/>
              </w:rPr>
              <w:t>To be familiar with Safeguarding procedures, keeping the welfare and protection of the child as paramount and to bring to the attention of the appropriate body any matters of concern relating to families using the Centre.</w:t>
            </w:r>
          </w:p>
          <w:p w14:paraId="2FD109BB" w14:textId="77777777" w:rsidR="00A25A55" w:rsidRPr="00970AD7" w:rsidRDefault="00A25A55" w:rsidP="00A25A55">
            <w:pPr>
              <w:pStyle w:val="TxBrp7"/>
              <w:tabs>
                <w:tab w:val="left" w:pos="402"/>
              </w:tabs>
              <w:spacing w:line="283" w:lineRule="exact"/>
              <w:ind w:left="0" w:firstLine="0"/>
              <w:rPr>
                <w:rFonts w:ascii="Arial" w:hAnsi="Arial" w:cs="Arial"/>
                <w:sz w:val="22"/>
                <w:szCs w:val="22"/>
                <w:lang w:val="en-GB"/>
              </w:rPr>
            </w:pPr>
          </w:p>
          <w:p w14:paraId="016F186A" w14:textId="77777777" w:rsidR="00CA1D1F" w:rsidRPr="00970AD7" w:rsidRDefault="00370447" w:rsidP="00A25A55">
            <w:pPr>
              <w:pStyle w:val="NormalWeb"/>
              <w:numPr>
                <w:ilvl w:val="0"/>
                <w:numId w:val="13"/>
              </w:numPr>
              <w:spacing w:before="0" w:beforeAutospacing="0" w:after="0" w:afterAutospacing="0"/>
              <w:ind w:left="425" w:hanging="357"/>
              <w:rPr>
                <w:rFonts w:ascii="Arial" w:hAnsi="Arial" w:cs="Arial"/>
                <w:sz w:val="22"/>
                <w:szCs w:val="22"/>
              </w:rPr>
            </w:pPr>
            <w:r w:rsidRPr="00970AD7">
              <w:rPr>
                <w:rFonts w:ascii="Arial" w:hAnsi="Arial" w:cs="Arial"/>
                <w:sz w:val="22"/>
                <w:szCs w:val="22"/>
              </w:rPr>
              <w:t>Assist in the development and administration of meetings, Trustees and networks related to the Family Centre.</w:t>
            </w:r>
          </w:p>
          <w:p w14:paraId="1E0846F1" w14:textId="77777777" w:rsidR="00A25A55" w:rsidRPr="00970AD7" w:rsidRDefault="00A25A55" w:rsidP="00A25A55">
            <w:pPr>
              <w:pStyle w:val="NormalWeb"/>
              <w:spacing w:before="0" w:beforeAutospacing="0" w:after="0" w:afterAutospacing="0"/>
              <w:rPr>
                <w:rFonts w:ascii="Arial" w:hAnsi="Arial" w:cs="Arial"/>
                <w:sz w:val="22"/>
                <w:szCs w:val="22"/>
              </w:rPr>
            </w:pPr>
          </w:p>
          <w:p w14:paraId="3E965A60" w14:textId="77777777" w:rsidR="00CA1D1F" w:rsidRPr="00970AD7" w:rsidRDefault="00A25A55"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 understand and work to the C</w:t>
            </w:r>
            <w:r w:rsidR="00CA1D1F" w:rsidRPr="00970AD7">
              <w:rPr>
                <w:rFonts w:ascii="Arial" w:hAnsi="Arial" w:cs="Arial"/>
                <w:sz w:val="22"/>
                <w:szCs w:val="22"/>
                <w:lang w:val="en-GB"/>
              </w:rPr>
              <w:t>entre’s policies and procedures.</w:t>
            </w:r>
          </w:p>
          <w:p w14:paraId="2915FD84" w14:textId="77777777" w:rsidR="00384023" w:rsidRPr="00970AD7" w:rsidRDefault="00384023" w:rsidP="00384023">
            <w:pPr>
              <w:pStyle w:val="TxBrp7"/>
              <w:tabs>
                <w:tab w:val="left" w:pos="402"/>
              </w:tabs>
              <w:spacing w:line="283" w:lineRule="exact"/>
              <w:ind w:left="0" w:firstLine="0"/>
              <w:rPr>
                <w:rFonts w:ascii="Arial" w:hAnsi="Arial" w:cs="Arial"/>
                <w:sz w:val="22"/>
                <w:szCs w:val="22"/>
                <w:lang w:val="en-GB"/>
              </w:rPr>
            </w:pPr>
          </w:p>
          <w:p w14:paraId="4BAB6AA6" w14:textId="77777777" w:rsidR="00384023" w:rsidRPr="00970AD7" w:rsidRDefault="00384023"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 xml:space="preserve">To participate in training and development activities and supporting </w:t>
            </w:r>
            <w:r w:rsidR="00A21189" w:rsidRPr="00970AD7">
              <w:rPr>
                <w:rFonts w:ascii="Arial" w:hAnsi="Arial" w:cs="Arial"/>
                <w:sz w:val="22"/>
                <w:szCs w:val="22"/>
                <w:lang w:val="en-GB"/>
              </w:rPr>
              <w:t xml:space="preserve">volunteers/ </w:t>
            </w:r>
            <w:r w:rsidRPr="00970AD7">
              <w:rPr>
                <w:rFonts w:ascii="Arial" w:hAnsi="Arial" w:cs="Arial"/>
                <w:sz w:val="22"/>
                <w:szCs w:val="22"/>
                <w:lang w:val="en-GB"/>
              </w:rPr>
              <w:t>students</w:t>
            </w:r>
            <w:r w:rsidR="001E2985" w:rsidRPr="00970AD7">
              <w:rPr>
                <w:rFonts w:ascii="Arial" w:hAnsi="Arial" w:cs="Arial"/>
                <w:sz w:val="22"/>
                <w:szCs w:val="22"/>
                <w:lang w:val="en-GB"/>
              </w:rPr>
              <w:t>/those on work experience</w:t>
            </w:r>
            <w:r w:rsidRPr="00970AD7">
              <w:rPr>
                <w:rFonts w:ascii="Arial" w:hAnsi="Arial" w:cs="Arial"/>
                <w:sz w:val="22"/>
                <w:szCs w:val="22"/>
                <w:lang w:val="en-GB"/>
              </w:rPr>
              <w:t xml:space="preserve"> where appropriate. </w:t>
            </w:r>
          </w:p>
          <w:p w14:paraId="0A2736E7" w14:textId="77777777" w:rsidR="00384023" w:rsidRPr="00970AD7" w:rsidRDefault="00384023" w:rsidP="00384023">
            <w:pPr>
              <w:pStyle w:val="TxBrp7"/>
              <w:tabs>
                <w:tab w:val="left" w:pos="402"/>
              </w:tabs>
              <w:spacing w:line="283" w:lineRule="exact"/>
              <w:ind w:left="0" w:firstLine="0"/>
              <w:rPr>
                <w:rFonts w:ascii="Arial" w:hAnsi="Arial" w:cs="Arial"/>
                <w:sz w:val="22"/>
                <w:szCs w:val="22"/>
                <w:lang w:val="en-GB"/>
              </w:rPr>
            </w:pPr>
          </w:p>
          <w:p w14:paraId="1D71F22B" w14:textId="77777777" w:rsidR="00384023" w:rsidRPr="00970AD7" w:rsidRDefault="00384023"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 be involved in any general domestic duties as required and to assist in the safe storage of equipment, helping to maintain everyday play equipment in good, safe condition. To contribute to Health &amp; Safety working practices in the workplace bringing</w:t>
            </w:r>
            <w:r w:rsidR="001E2985" w:rsidRPr="00970AD7">
              <w:rPr>
                <w:rFonts w:ascii="Arial" w:hAnsi="Arial" w:cs="Arial"/>
                <w:sz w:val="22"/>
                <w:szCs w:val="22"/>
                <w:lang w:val="en-GB"/>
              </w:rPr>
              <w:t xml:space="preserve"> to the attention of the trustees</w:t>
            </w:r>
            <w:r w:rsidRPr="00970AD7">
              <w:rPr>
                <w:rFonts w:ascii="Arial" w:hAnsi="Arial" w:cs="Arial"/>
                <w:sz w:val="22"/>
                <w:szCs w:val="22"/>
                <w:lang w:val="en-GB"/>
              </w:rPr>
              <w:t xml:space="preserve"> any unsafe or potentially hazardous situations, reporting any accidents or injuries.</w:t>
            </w:r>
          </w:p>
          <w:p w14:paraId="37642294" w14:textId="77777777" w:rsidR="00384023" w:rsidRPr="00970AD7" w:rsidRDefault="00384023" w:rsidP="00384023">
            <w:pPr>
              <w:pStyle w:val="TxBrp7"/>
              <w:tabs>
                <w:tab w:val="left" w:pos="402"/>
              </w:tabs>
              <w:spacing w:line="283" w:lineRule="exact"/>
              <w:ind w:left="0" w:firstLine="0"/>
              <w:rPr>
                <w:rFonts w:ascii="Arial" w:hAnsi="Arial" w:cs="Arial"/>
                <w:sz w:val="22"/>
                <w:szCs w:val="22"/>
                <w:lang w:val="en-GB"/>
              </w:rPr>
            </w:pPr>
          </w:p>
          <w:p w14:paraId="178F6222" w14:textId="77777777" w:rsidR="00384023" w:rsidRPr="00970AD7" w:rsidRDefault="00384023" w:rsidP="00370447">
            <w:pPr>
              <w:pStyle w:val="TxBrp7"/>
              <w:numPr>
                <w:ilvl w:val="0"/>
                <w:numId w:val="13"/>
              </w:numPr>
              <w:tabs>
                <w:tab w:val="left" w:pos="402"/>
              </w:tabs>
              <w:spacing w:line="283" w:lineRule="exact"/>
              <w:rPr>
                <w:rFonts w:ascii="Arial" w:hAnsi="Arial" w:cs="Arial"/>
                <w:sz w:val="22"/>
                <w:szCs w:val="22"/>
                <w:lang w:val="en-GB"/>
              </w:rPr>
            </w:pPr>
            <w:r w:rsidRPr="00970AD7">
              <w:rPr>
                <w:rFonts w:ascii="Arial" w:hAnsi="Arial" w:cs="Arial"/>
                <w:sz w:val="22"/>
                <w:szCs w:val="22"/>
                <w:lang w:val="en-GB"/>
              </w:rPr>
              <w:t>To maintain a positive public image of the Centre, ensuring that complaints and issues are handled effectively and sensi</w:t>
            </w:r>
            <w:r w:rsidR="003C7139" w:rsidRPr="00970AD7">
              <w:rPr>
                <w:rFonts w:ascii="Arial" w:hAnsi="Arial" w:cs="Arial"/>
                <w:sz w:val="22"/>
                <w:szCs w:val="22"/>
                <w:lang w:val="en-GB"/>
              </w:rPr>
              <w:t>tively, following Family Centre</w:t>
            </w:r>
            <w:r w:rsidRPr="00970AD7">
              <w:rPr>
                <w:rFonts w:ascii="Arial" w:hAnsi="Arial" w:cs="Arial"/>
                <w:sz w:val="22"/>
                <w:szCs w:val="22"/>
                <w:lang w:val="en-GB"/>
              </w:rPr>
              <w:t xml:space="preserve"> procedures.</w:t>
            </w:r>
          </w:p>
          <w:p w14:paraId="72B46813" w14:textId="77777777" w:rsidR="00384023" w:rsidRPr="00275533" w:rsidRDefault="00384023" w:rsidP="00384023">
            <w:pPr>
              <w:pStyle w:val="TxBrp6"/>
              <w:spacing w:line="283" w:lineRule="exact"/>
              <w:rPr>
                <w:rFonts w:ascii="Arial" w:hAnsi="Arial" w:cs="Arial"/>
                <w:b/>
                <w:bCs/>
                <w:sz w:val="24"/>
                <w:lang w:val="en-GB"/>
              </w:rPr>
            </w:pPr>
          </w:p>
        </w:tc>
      </w:tr>
    </w:tbl>
    <w:p w14:paraId="1E126D0D" w14:textId="77777777" w:rsidR="00282AB4" w:rsidRPr="00275533" w:rsidRDefault="00282AB4" w:rsidP="00282AB4">
      <w:pPr>
        <w:jc w:val="center"/>
        <w:rPr>
          <w:rFonts w:ascii="Arial" w:hAnsi="Arial" w:cs="Arial"/>
          <w:b/>
        </w:rPr>
      </w:pPr>
    </w:p>
    <w:p w14:paraId="43EE3ED3" w14:textId="77777777" w:rsidR="000B4908" w:rsidRPr="00275533" w:rsidRDefault="000B4908" w:rsidP="00282AB4">
      <w:pPr>
        <w:jc w:val="center"/>
        <w:rPr>
          <w:rFonts w:ascii="Arial" w:hAnsi="Arial" w:cs="Arial"/>
          <w:b/>
        </w:rPr>
      </w:pPr>
    </w:p>
    <w:p w14:paraId="25ECF9D9" w14:textId="77777777" w:rsidR="000B4908" w:rsidRPr="00275533" w:rsidRDefault="000B4908" w:rsidP="00282AB4">
      <w:pPr>
        <w:jc w:val="center"/>
        <w:rPr>
          <w:rFonts w:ascii="Arial" w:hAnsi="Arial" w:cs="Arial"/>
          <w:b/>
        </w:rPr>
      </w:pPr>
    </w:p>
    <w:p w14:paraId="0F39C177" w14:textId="77777777" w:rsidR="000B4908" w:rsidRPr="00275533" w:rsidRDefault="000B4908" w:rsidP="00282AB4">
      <w:pPr>
        <w:jc w:val="center"/>
        <w:rPr>
          <w:rFonts w:ascii="Arial" w:hAnsi="Arial" w:cs="Arial"/>
          <w:b/>
        </w:rPr>
      </w:pPr>
    </w:p>
    <w:p w14:paraId="35BFBE95" w14:textId="77777777" w:rsidR="000B4908" w:rsidRPr="00275533" w:rsidRDefault="000B4908" w:rsidP="00282AB4">
      <w:pPr>
        <w:jc w:val="center"/>
        <w:rPr>
          <w:rFonts w:ascii="Arial" w:hAnsi="Arial" w:cs="Arial"/>
          <w:b/>
        </w:rPr>
      </w:pPr>
    </w:p>
    <w:p w14:paraId="12160857" w14:textId="77777777" w:rsidR="00E43F81" w:rsidRPr="00275533" w:rsidRDefault="004303B7" w:rsidP="00384023">
      <w:pPr>
        <w:jc w:val="center"/>
        <w:rPr>
          <w:rFonts w:ascii="Arial" w:hAnsi="Arial" w:cs="Arial"/>
          <w:b/>
        </w:rPr>
      </w:pPr>
      <w:r w:rsidRPr="00275533">
        <w:rPr>
          <w:rFonts w:ascii="Arial" w:hAnsi="Arial" w:cs="Arial"/>
          <w:b/>
        </w:rPr>
        <w:t>Selection Criteria –</w:t>
      </w:r>
      <w:r w:rsidR="00C9703B" w:rsidRPr="00275533">
        <w:rPr>
          <w:rFonts w:ascii="Arial" w:hAnsi="Arial" w:cs="Arial"/>
        </w:rPr>
        <w:t xml:space="preserve"> </w:t>
      </w:r>
      <w:r w:rsidR="003C7139" w:rsidRPr="00275533">
        <w:rPr>
          <w:rFonts w:ascii="Arial" w:hAnsi="Arial" w:cs="Arial"/>
          <w:b/>
        </w:rPr>
        <w:t>Family Centre Administrator</w:t>
      </w:r>
    </w:p>
    <w:p w14:paraId="724ABB42" w14:textId="77777777" w:rsidR="004303B7" w:rsidRPr="00275533" w:rsidRDefault="004303B7" w:rsidP="00282AB4">
      <w:pPr>
        <w:jc w:val="center"/>
        <w:rPr>
          <w:rFonts w:ascii="Arial" w:hAnsi="Arial" w:cs="Arial"/>
          <w:b/>
          <w:sz w:val="16"/>
          <w:szCs w:val="16"/>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280"/>
        <w:gridCol w:w="3000"/>
      </w:tblGrid>
      <w:tr w:rsidR="004303B7" w:rsidRPr="009E3675" w14:paraId="235660D9" w14:textId="77777777" w:rsidTr="005712D5">
        <w:tc>
          <w:tcPr>
            <w:tcW w:w="1680" w:type="dxa"/>
          </w:tcPr>
          <w:p w14:paraId="37FEC205"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Specification</w:t>
            </w:r>
          </w:p>
        </w:tc>
        <w:tc>
          <w:tcPr>
            <w:tcW w:w="5280" w:type="dxa"/>
          </w:tcPr>
          <w:p w14:paraId="43661B26"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Essential</w:t>
            </w:r>
          </w:p>
        </w:tc>
        <w:tc>
          <w:tcPr>
            <w:tcW w:w="3000" w:type="dxa"/>
          </w:tcPr>
          <w:p w14:paraId="3F2C58C5"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Desirable</w:t>
            </w:r>
          </w:p>
        </w:tc>
      </w:tr>
      <w:tr w:rsidR="004303B7" w:rsidRPr="00275533" w14:paraId="79FB7739" w14:textId="77777777" w:rsidTr="005712D5">
        <w:tc>
          <w:tcPr>
            <w:tcW w:w="1680" w:type="dxa"/>
          </w:tcPr>
          <w:p w14:paraId="43CE3228"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Education &amp; Training</w:t>
            </w:r>
          </w:p>
        </w:tc>
        <w:tc>
          <w:tcPr>
            <w:tcW w:w="5280" w:type="dxa"/>
          </w:tcPr>
          <w:p w14:paraId="586713C1" w14:textId="77777777" w:rsidR="00560E5E" w:rsidRPr="00970AD7" w:rsidRDefault="00560E5E" w:rsidP="005712D5">
            <w:pPr>
              <w:numPr>
                <w:ilvl w:val="0"/>
                <w:numId w:val="4"/>
              </w:numPr>
              <w:tabs>
                <w:tab w:val="clear" w:pos="720"/>
                <w:tab w:val="num" w:pos="252"/>
              </w:tabs>
              <w:ind w:left="252" w:hanging="240"/>
              <w:rPr>
                <w:rFonts w:ascii="Arial" w:hAnsi="Arial" w:cs="Arial"/>
                <w:sz w:val="22"/>
                <w:szCs w:val="22"/>
              </w:rPr>
            </w:pPr>
            <w:r w:rsidRPr="00970AD7">
              <w:rPr>
                <w:rFonts w:ascii="Arial" w:hAnsi="Arial" w:cs="Arial"/>
                <w:sz w:val="22"/>
                <w:szCs w:val="22"/>
              </w:rPr>
              <w:t>English Language and Mathematics GCSE Grade C or above, or equivalent, or comparable ability.</w:t>
            </w:r>
          </w:p>
          <w:p w14:paraId="056DAA2F" w14:textId="77777777" w:rsidR="008E008D" w:rsidRPr="00970AD7" w:rsidRDefault="008E008D" w:rsidP="005712D5">
            <w:pPr>
              <w:numPr>
                <w:ilvl w:val="0"/>
                <w:numId w:val="4"/>
              </w:numPr>
              <w:tabs>
                <w:tab w:val="clear" w:pos="720"/>
                <w:tab w:val="num" w:pos="252"/>
              </w:tabs>
              <w:ind w:left="252" w:hanging="240"/>
              <w:rPr>
                <w:rFonts w:ascii="Arial" w:hAnsi="Arial" w:cs="Arial"/>
                <w:sz w:val="22"/>
                <w:szCs w:val="22"/>
              </w:rPr>
            </w:pPr>
            <w:r w:rsidRPr="00970AD7">
              <w:rPr>
                <w:rFonts w:ascii="Arial" w:hAnsi="Arial" w:cs="Arial"/>
                <w:sz w:val="22"/>
                <w:szCs w:val="22"/>
              </w:rPr>
              <w:t>Evidence of commitment to ongoing professional development</w:t>
            </w:r>
          </w:p>
          <w:p w14:paraId="5B268319" w14:textId="77777777" w:rsidR="004303B7" w:rsidRPr="00970AD7" w:rsidRDefault="004303B7" w:rsidP="005712D5">
            <w:pPr>
              <w:tabs>
                <w:tab w:val="num" w:pos="252"/>
              </w:tabs>
              <w:ind w:left="252" w:hanging="240"/>
              <w:jc w:val="center"/>
              <w:rPr>
                <w:rFonts w:ascii="Arial" w:hAnsi="Arial" w:cs="Arial"/>
                <w:sz w:val="22"/>
                <w:szCs w:val="22"/>
              </w:rPr>
            </w:pPr>
          </w:p>
        </w:tc>
        <w:tc>
          <w:tcPr>
            <w:tcW w:w="3000" w:type="dxa"/>
          </w:tcPr>
          <w:p w14:paraId="6F802E7F" w14:textId="77777777" w:rsidR="004303B7" w:rsidRPr="00970AD7" w:rsidRDefault="00CA1D1F" w:rsidP="005712D5">
            <w:pPr>
              <w:numPr>
                <w:ilvl w:val="0"/>
                <w:numId w:val="8"/>
              </w:numPr>
              <w:tabs>
                <w:tab w:val="clear" w:pos="357"/>
                <w:tab w:val="num" w:pos="447"/>
              </w:tabs>
              <w:ind w:left="447" w:hanging="360"/>
              <w:rPr>
                <w:rFonts w:ascii="Arial" w:hAnsi="Arial" w:cs="Arial"/>
                <w:sz w:val="22"/>
                <w:szCs w:val="22"/>
              </w:rPr>
            </w:pPr>
            <w:r w:rsidRPr="00970AD7">
              <w:rPr>
                <w:rFonts w:ascii="Arial" w:hAnsi="Arial" w:cs="Arial"/>
                <w:sz w:val="22"/>
                <w:szCs w:val="22"/>
              </w:rPr>
              <w:t>First Aid Training</w:t>
            </w:r>
          </w:p>
          <w:p w14:paraId="2384A4DE" w14:textId="77777777" w:rsidR="00332B13" w:rsidRPr="00970AD7" w:rsidRDefault="00332B13" w:rsidP="005712D5">
            <w:pPr>
              <w:numPr>
                <w:ilvl w:val="0"/>
                <w:numId w:val="8"/>
              </w:numPr>
              <w:tabs>
                <w:tab w:val="clear" w:pos="357"/>
                <w:tab w:val="num" w:pos="447"/>
              </w:tabs>
              <w:ind w:left="447" w:hanging="360"/>
              <w:rPr>
                <w:rFonts w:ascii="Arial" w:hAnsi="Arial" w:cs="Arial"/>
                <w:sz w:val="22"/>
                <w:szCs w:val="22"/>
              </w:rPr>
            </w:pPr>
            <w:r w:rsidRPr="00970AD7">
              <w:rPr>
                <w:rFonts w:ascii="Arial" w:hAnsi="Arial" w:cs="Arial"/>
                <w:sz w:val="22"/>
                <w:szCs w:val="22"/>
              </w:rPr>
              <w:t>ECDL or equivalent training in software packages</w:t>
            </w:r>
          </w:p>
          <w:p w14:paraId="32B58D53" w14:textId="77777777" w:rsidR="009C4E65" w:rsidRPr="00970AD7" w:rsidRDefault="009C4E65" w:rsidP="00AE6F24">
            <w:pPr>
              <w:ind w:left="447"/>
              <w:rPr>
                <w:rFonts w:ascii="Arial" w:hAnsi="Arial" w:cs="Arial"/>
                <w:sz w:val="22"/>
                <w:szCs w:val="22"/>
              </w:rPr>
            </w:pPr>
          </w:p>
        </w:tc>
      </w:tr>
      <w:tr w:rsidR="004303B7" w:rsidRPr="00275533" w14:paraId="5017968E" w14:textId="77777777" w:rsidTr="005712D5">
        <w:tc>
          <w:tcPr>
            <w:tcW w:w="1680" w:type="dxa"/>
          </w:tcPr>
          <w:p w14:paraId="3F19D040"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Previous Experience</w:t>
            </w:r>
          </w:p>
        </w:tc>
        <w:tc>
          <w:tcPr>
            <w:tcW w:w="5280" w:type="dxa"/>
          </w:tcPr>
          <w:p w14:paraId="5C56FB8B" w14:textId="77777777" w:rsidR="009306C1" w:rsidRPr="00970AD7" w:rsidRDefault="00560E5E" w:rsidP="009306C1">
            <w:pPr>
              <w:numPr>
                <w:ilvl w:val="0"/>
                <w:numId w:val="5"/>
              </w:numPr>
              <w:rPr>
                <w:rFonts w:ascii="Arial" w:hAnsi="Arial" w:cs="Arial"/>
                <w:sz w:val="22"/>
                <w:szCs w:val="22"/>
              </w:rPr>
            </w:pPr>
            <w:r w:rsidRPr="00970AD7">
              <w:rPr>
                <w:rFonts w:ascii="Arial" w:hAnsi="Arial" w:cs="Arial"/>
                <w:sz w:val="22"/>
                <w:szCs w:val="22"/>
              </w:rPr>
              <w:t xml:space="preserve">Previous </w:t>
            </w:r>
            <w:r w:rsidR="009306C1" w:rsidRPr="00970AD7">
              <w:rPr>
                <w:rFonts w:ascii="Arial" w:hAnsi="Arial" w:cs="Arial"/>
                <w:sz w:val="22"/>
                <w:szCs w:val="22"/>
              </w:rPr>
              <w:t>administrative experience</w:t>
            </w:r>
          </w:p>
          <w:p w14:paraId="0FFCEA9A" w14:textId="77777777" w:rsidR="00560E5E" w:rsidRPr="00970AD7" w:rsidRDefault="00560E5E" w:rsidP="009306C1">
            <w:pPr>
              <w:numPr>
                <w:ilvl w:val="0"/>
                <w:numId w:val="5"/>
              </w:numPr>
              <w:rPr>
                <w:rFonts w:ascii="Arial" w:hAnsi="Arial" w:cs="Arial"/>
                <w:sz w:val="22"/>
                <w:szCs w:val="22"/>
              </w:rPr>
            </w:pPr>
            <w:r w:rsidRPr="00970AD7">
              <w:rPr>
                <w:rFonts w:ascii="Arial" w:hAnsi="Arial" w:cs="Arial"/>
                <w:sz w:val="22"/>
                <w:szCs w:val="22"/>
              </w:rPr>
              <w:t>Front line service (visitor/telephone) experience</w:t>
            </w:r>
          </w:p>
          <w:p w14:paraId="22A00A0C" w14:textId="77777777" w:rsidR="00560E5E" w:rsidRPr="00970AD7" w:rsidRDefault="00560E5E" w:rsidP="009306C1">
            <w:pPr>
              <w:numPr>
                <w:ilvl w:val="0"/>
                <w:numId w:val="5"/>
              </w:numPr>
              <w:rPr>
                <w:rFonts w:ascii="Arial" w:hAnsi="Arial" w:cs="Arial"/>
                <w:sz w:val="22"/>
                <w:szCs w:val="22"/>
              </w:rPr>
            </w:pPr>
            <w:r w:rsidRPr="00970AD7">
              <w:rPr>
                <w:rFonts w:ascii="Arial" w:hAnsi="Arial" w:cs="Arial"/>
                <w:sz w:val="22"/>
                <w:szCs w:val="22"/>
              </w:rPr>
              <w:t>Experience and regular use of Microsoft Office applications and th</w:t>
            </w:r>
            <w:r w:rsidR="00332B13" w:rsidRPr="00970AD7">
              <w:rPr>
                <w:rFonts w:ascii="Arial" w:hAnsi="Arial" w:cs="Arial"/>
                <w:sz w:val="22"/>
                <w:szCs w:val="22"/>
              </w:rPr>
              <w:t>e internet including Word</w:t>
            </w:r>
            <w:r w:rsidRPr="00970AD7">
              <w:rPr>
                <w:rFonts w:ascii="Arial" w:hAnsi="Arial" w:cs="Arial"/>
                <w:sz w:val="22"/>
                <w:szCs w:val="22"/>
              </w:rPr>
              <w:t>, Out</w:t>
            </w:r>
            <w:r w:rsidR="00332B13" w:rsidRPr="00970AD7">
              <w:rPr>
                <w:rFonts w:ascii="Arial" w:hAnsi="Arial" w:cs="Arial"/>
                <w:sz w:val="22"/>
                <w:szCs w:val="22"/>
              </w:rPr>
              <w:t xml:space="preserve">look </w:t>
            </w:r>
            <w:r w:rsidRPr="00970AD7">
              <w:rPr>
                <w:rFonts w:ascii="Arial" w:hAnsi="Arial" w:cs="Arial"/>
                <w:sz w:val="22"/>
                <w:szCs w:val="22"/>
              </w:rPr>
              <w:t>at least to an intermediate level.</w:t>
            </w:r>
          </w:p>
          <w:p w14:paraId="70AE3251" w14:textId="77777777" w:rsidR="00560E5E" w:rsidRPr="00970AD7" w:rsidRDefault="00560E5E" w:rsidP="009306C1">
            <w:pPr>
              <w:numPr>
                <w:ilvl w:val="0"/>
                <w:numId w:val="5"/>
              </w:numPr>
              <w:rPr>
                <w:rFonts w:ascii="Arial" w:hAnsi="Arial" w:cs="Arial"/>
                <w:sz w:val="22"/>
                <w:szCs w:val="22"/>
              </w:rPr>
            </w:pPr>
            <w:r w:rsidRPr="00970AD7">
              <w:rPr>
                <w:rFonts w:ascii="Arial" w:hAnsi="Arial" w:cs="Arial"/>
                <w:sz w:val="22"/>
                <w:szCs w:val="22"/>
              </w:rPr>
              <w:t>Experience of handling data and statistics</w:t>
            </w:r>
          </w:p>
          <w:p w14:paraId="65CD43F6" w14:textId="77777777" w:rsidR="00560E5E" w:rsidRPr="00970AD7" w:rsidRDefault="00560E5E" w:rsidP="009306C1">
            <w:pPr>
              <w:numPr>
                <w:ilvl w:val="0"/>
                <w:numId w:val="5"/>
              </w:numPr>
              <w:rPr>
                <w:rFonts w:ascii="Arial" w:hAnsi="Arial" w:cs="Arial"/>
                <w:sz w:val="22"/>
                <w:szCs w:val="22"/>
              </w:rPr>
            </w:pPr>
            <w:r w:rsidRPr="00970AD7">
              <w:rPr>
                <w:rFonts w:ascii="Arial" w:hAnsi="Arial" w:cs="Arial"/>
                <w:sz w:val="22"/>
                <w:szCs w:val="22"/>
              </w:rPr>
              <w:t>Experience of inputting and retrieving data from ICT based record systems</w:t>
            </w:r>
            <w:r w:rsidR="00067FA6" w:rsidRPr="00970AD7">
              <w:rPr>
                <w:rFonts w:ascii="Arial" w:hAnsi="Arial" w:cs="Arial"/>
                <w:sz w:val="22"/>
                <w:szCs w:val="22"/>
              </w:rPr>
              <w:t xml:space="preserve"> and social media</w:t>
            </w:r>
          </w:p>
          <w:p w14:paraId="0EB51BFF" w14:textId="77777777" w:rsidR="00560E5E" w:rsidRPr="00970AD7" w:rsidRDefault="00560E5E" w:rsidP="009306C1">
            <w:pPr>
              <w:numPr>
                <w:ilvl w:val="0"/>
                <w:numId w:val="5"/>
              </w:numPr>
              <w:rPr>
                <w:rFonts w:ascii="Arial" w:hAnsi="Arial" w:cs="Arial"/>
                <w:sz w:val="22"/>
                <w:szCs w:val="22"/>
              </w:rPr>
            </w:pPr>
            <w:r w:rsidRPr="00970AD7">
              <w:rPr>
                <w:rFonts w:ascii="Arial" w:hAnsi="Arial" w:cs="Arial"/>
                <w:sz w:val="22"/>
                <w:szCs w:val="22"/>
              </w:rPr>
              <w:t>Proven ability to work effectively to deadlines</w:t>
            </w:r>
          </w:p>
          <w:p w14:paraId="54FFC121" w14:textId="153F93D7" w:rsidR="00560E5E" w:rsidRPr="00970AD7" w:rsidRDefault="00560E5E" w:rsidP="009306C1">
            <w:pPr>
              <w:numPr>
                <w:ilvl w:val="0"/>
                <w:numId w:val="5"/>
              </w:numPr>
              <w:rPr>
                <w:rFonts w:ascii="Arial" w:hAnsi="Arial" w:cs="Arial"/>
                <w:sz w:val="22"/>
                <w:szCs w:val="22"/>
              </w:rPr>
            </w:pPr>
            <w:r w:rsidRPr="00970AD7">
              <w:rPr>
                <w:rFonts w:ascii="Arial" w:hAnsi="Arial" w:cs="Arial"/>
                <w:sz w:val="22"/>
                <w:szCs w:val="22"/>
              </w:rPr>
              <w:t>Information research and collation using the internet/</w:t>
            </w:r>
            <w:r w:rsidR="009E3675" w:rsidRPr="00970AD7">
              <w:rPr>
                <w:rFonts w:ascii="Arial" w:hAnsi="Arial" w:cs="Arial"/>
                <w:sz w:val="22"/>
                <w:szCs w:val="22"/>
              </w:rPr>
              <w:t>web-based</w:t>
            </w:r>
            <w:r w:rsidRPr="00970AD7">
              <w:rPr>
                <w:rFonts w:ascii="Arial" w:hAnsi="Arial" w:cs="Arial"/>
                <w:sz w:val="22"/>
                <w:szCs w:val="22"/>
              </w:rPr>
              <w:t xml:space="preserve"> systems</w:t>
            </w:r>
          </w:p>
        </w:tc>
        <w:tc>
          <w:tcPr>
            <w:tcW w:w="3000" w:type="dxa"/>
          </w:tcPr>
          <w:p w14:paraId="72A0F15E" w14:textId="77777777" w:rsidR="00BB49BA" w:rsidRPr="00970AD7" w:rsidRDefault="00BB49BA" w:rsidP="00BB49BA">
            <w:pPr>
              <w:rPr>
                <w:rFonts w:ascii="Arial" w:hAnsi="Arial" w:cs="Arial"/>
                <w:sz w:val="22"/>
                <w:szCs w:val="22"/>
              </w:rPr>
            </w:pPr>
          </w:p>
          <w:p w14:paraId="23588FF2" w14:textId="77777777" w:rsidR="00614A44" w:rsidRPr="00970AD7" w:rsidRDefault="00614A44" w:rsidP="00895831">
            <w:pPr>
              <w:numPr>
                <w:ilvl w:val="0"/>
                <w:numId w:val="5"/>
              </w:numPr>
              <w:tabs>
                <w:tab w:val="num" w:pos="447"/>
              </w:tabs>
              <w:ind w:left="447"/>
              <w:rPr>
                <w:rFonts w:ascii="Arial" w:hAnsi="Arial" w:cs="Arial"/>
                <w:sz w:val="22"/>
                <w:szCs w:val="22"/>
              </w:rPr>
            </w:pPr>
            <w:r w:rsidRPr="00970AD7">
              <w:rPr>
                <w:rFonts w:ascii="Arial" w:hAnsi="Arial" w:cs="Arial"/>
                <w:sz w:val="22"/>
                <w:szCs w:val="22"/>
              </w:rPr>
              <w:t>Working with parents/ carers</w:t>
            </w:r>
          </w:p>
          <w:p w14:paraId="179706DE" w14:textId="77777777" w:rsidR="00332B13" w:rsidRPr="00970AD7" w:rsidRDefault="00332B13" w:rsidP="00895831">
            <w:pPr>
              <w:numPr>
                <w:ilvl w:val="0"/>
                <w:numId w:val="5"/>
              </w:numPr>
              <w:tabs>
                <w:tab w:val="num" w:pos="447"/>
              </w:tabs>
              <w:ind w:left="447"/>
              <w:rPr>
                <w:rFonts w:ascii="Arial" w:hAnsi="Arial" w:cs="Arial"/>
                <w:sz w:val="22"/>
                <w:szCs w:val="22"/>
              </w:rPr>
            </w:pPr>
            <w:r w:rsidRPr="00970AD7">
              <w:rPr>
                <w:rFonts w:ascii="Arial" w:hAnsi="Arial" w:cs="Arial"/>
                <w:sz w:val="22"/>
                <w:szCs w:val="22"/>
              </w:rPr>
              <w:t xml:space="preserve">Use of Microsoft Excel and </w:t>
            </w:r>
            <w:proofErr w:type="spellStart"/>
            <w:r w:rsidRPr="00970AD7">
              <w:rPr>
                <w:rFonts w:ascii="Arial" w:hAnsi="Arial" w:cs="Arial"/>
                <w:sz w:val="22"/>
                <w:szCs w:val="22"/>
              </w:rPr>
              <w:t>Powerpoint</w:t>
            </w:r>
            <w:proofErr w:type="spellEnd"/>
          </w:p>
          <w:p w14:paraId="17EF1EDC" w14:textId="77777777" w:rsidR="00332B13" w:rsidRDefault="00332B13" w:rsidP="00895831">
            <w:pPr>
              <w:numPr>
                <w:ilvl w:val="0"/>
                <w:numId w:val="5"/>
              </w:numPr>
              <w:tabs>
                <w:tab w:val="num" w:pos="447"/>
              </w:tabs>
              <w:ind w:left="447"/>
              <w:rPr>
                <w:rFonts w:ascii="Arial" w:hAnsi="Arial" w:cs="Arial"/>
                <w:sz w:val="22"/>
                <w:szCs w:val="22"/>
              </w:rPr>
            </w:pPr>
            <w:r w:rsidRPr="00970AD7">
              <w:rPr>
                <w:rFonts w:ascii="Arial" w:hAnsi="Arial" w:cs="Arial"/>
                <w:sz w:val="22"/>
                <w:szCs w:val="22"/>
              </w:rPr>
              <w:t>Experience of processing financial transactions</w:t>
            </w:r>
          </w:p>
          <w:p w14:paraId="3B6A767E" w14:textId="5DA72AF3" w:rsidR="009E3675" w:rsidRPr="009E3675" w:rsidRDefault="009E3675" w:rsidP="009E3675">
            <w:pPr>
              <w:numPr>
                <w:ilvl w:val="0"/>
                <w:numId w:val="5"/>
              </w:numPr>
              <w:rPr>
                <w:rFonts w:ascii="Arial" w:hAnsi="Arial" w:cs="Arial"/>
                <w:sz w:val="22"/>
                <w:szCs w:val="22"/>
              </w:rPr>
            </w:pPr>
            <w:r w:rsidRPr="00970AD7">
              <w:rPr>
                <w:rFonts w:ascii="Arial" w:hAnsi="Arial" w:cs="Arial"/>
                <w:sz w:val="22"/>
                <w:szCs w:val="22"/>
              </w:rPr>
              <w:t>Some experience of a workplace that includes children and parents.</w:t>
            </w:r>
          </w:p>
          <w:p w14:paraId="4B7F97D7" w14:textId="77777777" w:rsidR="00E20C5D" w:rsidRPr="00970AD7" w:rsidRDefault="00E20C5D" w:rsidP="00E20C5D">
            <w:pPr>
              <w:rPr>
                <w:rFonts w:ascii="Arial" w:hAnsi="Arial" w:cs="Arial"/>
                <w:sz w:val="22"/>
                <w:szCs w:val="22"/>
              </w:rPr>
            </w:pPr>
          </w:p>
          <w:p w14:paraId="78F0FC9A" w14:textId="77777777" w:rsidR="004303B7" w:rsidRPr="00970AD7" w:rsidRDefault="004303B7" w:rsidP="00E211E8">
            <w:pPr>
              <w:rPr>
                <w:rFonts w:ascii="Arial" w:hAnsi="Arial" w:cs="Arial"/>
                <w:sz w:val="22"/>
                <w:szCs w:val="22"/>
              </w:rPr>
            </w:pPr>
          </w:p>
        </w:tc>
      </w:tr>
      <w:tr w:rsidR="004303B7" w:rsidRPr="00275533" w14:paraId="110A590B" w14:textId="77777777" w:rsidTr="005712D5">
        <w:tc>
          <w:tcPr>
            <w:tcW w:w="1680" w:type="dxa"/>
          </w:tcPr>
          <w:p w14:paraId="33F7B41B"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Knowledge, skills and Aptitudes</w:t>
            </w:r>
          </w:p>
        </w:tc>
        <w:tc>
          <w:tcPr>
            <w:tcW w:w="5280" w:type="dxa"/>
          </w:tcPr>
          <w:p w14:paraId="5FADF8B1" w14:textId="0944EFA2" w:rsidR="004303B7" w:rsidRPr="009E3675" w:rsidRDefault="00AE6F24" w:rsidP="009E3675">
            <w:pPr>
              <w:numPr>
                <w:ilvl w:val="0"/>
                <w:numId w:val="6"/>
              </w:numPr>
              <w:tabs>
                <w:tab w:val="clear" w:pos="720"/>
                <w:tab w:val="num" w:pos="252"/>
              </w:tabs>
              <w:ind w:left="252" w:hanging="240"/>
              <w:rPr>
                <w:rFonts w:ascii="Arial" w:hAnsi="Arial" w:cs="Arial"/>
                <w:sz w:val="22"/>
                <w:szCs w:val="22"/>
              </w:rPr>
            </w:pPr>
            <w:r w:rsidRPr="00970AD7">
              <w:rPr>
                <w:rFonts w:ascii="Arial" w:hAnsi="Arial" w:cs="Arial"/>
                <w:sz w:val="22"/>
                <w:szCs w:val="22"/>
              </w:rPr>
              <w:t>Demonstrate good communication skills at different levels and in different situations</w:t>
            </w:r>
            <w:r w:rsidR="00560E5E" w:rsidRPr="00970AD7">
              <w:rPr>
                <w:rFonts w:ascii="Arial" w:hAnsi="Arial" w:cs="Arial"/>
                <w:sz w:val="22"/>
                <w:szCs w:val="22"/>
              </w:rPr>
              <w:t xml:space="preserve"> by telephone, in writing, by email and in person</w:t>
            </w:r>
            <w:r w:rsidRPr="00970AD7">
              <w:rPr>
                <w:rFonts w:ascii="Arial" w:hAnsi="Arial" w:cs="Arial"/>
                <w:sz w:val="22"/>
                <w:szCs w:val="22"/>
              </w:rPr>
              <w:t xml:space="preserve">. </w:t>
            </w:r>
          </w:p>
          <w:p w14:paraId="302A8388" w14:textId="77777777" w:rsidR="00067FA6" w:rsidRPr="00970AD7" w:rsidRDefault="004303B7" w:rsidP="00067FA6">
            <w:pPr>
              <w:numPr>
                <w:ilvl w:val="0"/>
                <w:numId w:val="6"/>
              </w:numPr>
              <w:tabs>
                <w:tab w:val="clear" w:pos="720"/>
                <w:tab w:val="num" w:pos="252"/>
              </w:tabs>
              <w:ind w:left="252" w:hanging="240"/>
              <w:rPr>
                <w:rFonts w:ascii="Arial" w:hAnsi="Arial" w:cs="Arial"/>
                <w:sz w:val="22"/>
                <w:szCs w:val="22"/>
              </w:rPr>
            </w:pPr>
            <w:r w:rsidRPr="00970AD7">
              <w:rPr>
                <w:rFonts w:ascii="Arial" w:hAnsi="Arial" w:cs="Arial"/>
                <w:sz w:val="22"/>
                <w:szCs w:val="22"/>
              </w:rPr>
              <w:t>Form good working relationships with people from a wide range of social, cultural and ethnic backgrounds to enable goals to be achieved</w:t>
            </w:r>
          </w:p>
          <w:p w14:paraId="6A04BB17" w14:textId="22ABC4C2" w:rsidR="00614A44" w:rsidRPr="00970AD7" w:rsidRDefault="00560E5E" w:rsidP="00067FA6">
            <w:pPr>
              <w:numPr>
                <w:ilvl w:val="0"/>
                <w:numId w:val="6"/>
              </w:numPr>
              <w:tabs>
                <w:tab w:val="clear" w:pos="720"/>
                <w:tab w:val="num" w:pos="252"/>
              </w:tabs>
              <w:ind w:left="252" w:hanging="240"/>
              <w:rPr>
                <w:rFonts w:ascii="Arial" w:hAnsi="Arial" w:cs="Arial"/>
                <w:sz w:val="22"/>
                <w:szCs w:val="22"/>
              </w:rPr>
            </w:pPr>
            <w:r w:rsidRPr="00970AD7">
              <w:rPr>
                <w:rFonts w:ascii="Arial" w:hAnsi="Arial" w:cs="Arial"/>
                <w:sz w:val="22"/>
                <w:szCs w:val="22"/>
              </w:rPr>
              <w:t>Ability to work calmly under pressure prioriti</w:t>
            </w:r>
            <w:r w:rsidR="009E3675">
              <w:rPr>
                <w:rFonts w:ascii="Arial" w:hAnsi="Arial" w:cs="Arial"/>
                <w:sz w:val="22"/>
                <w:szCs w:val="22"/>
              </w:rPr>
              <w:t>s</w:t>
            </w:r>
            <w:r w:rsidRPr="00970AD7">
              <w:rPr>
                <w:rFonts w:ascii="Arial" w:hAnsi="Arial" w:cs="Arial"/>
                <w:sz w:val="22"/>
                <w:szCs w:val="22"/>
              </w:rPr>
              <w:t>ing competing demands effectively</w:t>
            </w:r>
          </w:p>
          <w:p w14:paraId="1FD95320" w14:textId="77777777" w:rsidR="00614A44" w:rsidRPr="00970AD7" w:rsidRDefault="00067FA6" w:rsidP="00332B13">
            <w:pPr>
              <w:numPr>
                <w:ilvl w:val="0"/>
                <w:numId w:val="6"/>
              </w:numPr>
              <w:tabs>
                <w:tab w:val="clear" w:pos="720"/>
                <w:tab w:val="num" w:pos="252"/>
              </w:tabs>
              <w:ind w:left="252" w:hanging="240"/>
              <w:rPr>
                <w:rFonts w:ascii="Arial" w:hAnsi="Arial" w:cs="Arial"/>
                <w:sz w:val="22"/>
                <w:szCs w:val="22"/>
              </w:rPr>
            </w:pPr>
            <w:r w:rsidRPr="00970AD7">
              <w:rPr>
                <w:rFonts w:ascii="Arial" w:hAnsi="Arial" w:cs="Arial"/>
                <w:sz w:val="22"/>
                <w:szCs w:val="22"/>
              </w:rPr>
              <w:t>Ability to a</w:t>
            </w:r>
            <w:r w:rsidR="00332B13" w:rsidRPr="00970AD7">
              <w:rPr>
                <w:rFonts w:ascii="Arial" w:hAnsi="Arial" w:cs="Arial"/>
                <w:sz w:val="22"/>
                <w:szCs w:val="22"/>
              </w:rPr>
              <w:t>ttend work regularly and on time</w:t>
            </w:r>
          </w:p>
        </w:tc>
        <w:tc>
          <w:tcPr>
            <w:tcW w:w="3000" w:type="dxa"/>
          </w:tcPr>
          <w:p w14:paraId="109C1B64" w14:textId="16F064DA" w:rsidR="00AE6F24" w:rsidRPr="009E3675" w:rsidRDefault="00614A44" w:rsidP="009E3675">
            <w:pPr>
              <w:numPr>
                <w:ilvl w:val="0"/>
                <w:numId w:val="6"/>
              </w:numPr>
              <w:ind w:left="360"/>
              <w:rPr>
                <w:rFonts w:ascii="Arial" w:hAnsi="Arial" w:cs="Arial"/>
                <w:sz w:val="22"/>
                <w:szCs w:val="22"/>
              </w:rPr>
            </w:pPr>
            <w:r w:rsidRPr="00970AD7">
              <w:rPr>
                <w:rFonts w:ascii="Arial" w:hAnsi="Arial" w:cs="Arial"/>
                <w:sz w:val="22"/>
                <w:szCs w:val="22"/>
              </w:rPr>
              <w:t xml:space="preserve">Knowledge </w:t>
            </w:r>
            <w:r w:rsidR="00230420" w:rsidRPr="00970AD7">
              <w:rPr>
                <w:rFonts w:ascii="Arial" w:hAnsi="Arial" w:cs="Arial"/>
                <w:sz w:val="22"/>
                <w:szCs w:val="22"/>
              </w:rPr>
              <w:t>of</w:t>
            </w:r>
            <w:r w:rsidRPr="00970AD7">
              <w:rPr>
                <w:rFonts w:ascii="Arial" w:hAnsi="Arial" w:cs="Arial"/>
                <w:sz w:val="22"/>
                <w:szCs w:val="22"/>
              </w:rPr>
              <w:t xml:space="preserve"> </w:t>
            </w:r>
            <w:r w:rsidR="00230420" w:rsidRPr="00970AD7">
              <w:rPr>
                <w:rFonts w:ascii="Arial" w:hAnsi="Arial" w:cs="Arial"/>
                <w:sz w:val="22"/>
                <w:szCs w:val="22"/>
              </w:rPr>
              <w:t>Foundation Stage Curriculum</w:t>
            </w:r>
          </w:p>
          <w:p w14:paraId="4FD3907C" w14:textId="77777777" w:rsidR="00AE6F24" w:rsidRPr="00970AD7" w:rsidRDefault="00AE6F24" w:rsidP="00A30797">
            <w:pPr>
              <w:numPr>
                <w:ilvl w:val="0"/>
                <w:numId w:val="6"/>
              </w:numPr>
              <w:ind w:left="360"/>
              <w:rPr>
                <w:rFonts w:ascii="Arial" w:hAnsi="Arial" w:cs="Arial"/>
                <w:sz w:val="22"/>
                <w:szCs w:val="22"/>
              </w:rPr>
            </w:pPr>
            <w:r w:rsidRPr="00970AD7">
              <w:rPr>
                <w:rFonts w:ascii="Arial" w:hAnsi="Arial" w:cs="Arial"/>
                <w:sz w:val="22"/>
                <w:szCs w:val="22"/>
              </w:rPr>
              <w:t>Group work Skills</w:t>
            </w:r>
          </w:p>
          <w:p w14:paraId="025AD7FE" w14:textId="77777777" w:rsidR="00332B13" w:rsidRDefault="00332B13" w:rsidP="00A30797">
            <w:pPr>
              <w:numPr>
                <w:ilvl w:val="0"/>
                <w:numId w:val="6"/>
              </w:numPr>
              <w:ind w:left="360"/>
              <w:rPr>
                <w:rFonts w:ascii="Arial" w:hAnsi="Arial" w:cs="Arial"/>
                <w:sz w:val="22"/>
                <w:szCs w:val="22"/>
              </w:rPr>
            </w:pPr>
            <w:r w:rsidRPr="00970AD7">
              <w:rPr>
                <w:rFonts w:ascii="Arial" w:hAnsi="Arial" w:cs="Arial"/>
                <w:sz w:val="22"/>
                <w:szCs w:val="22"/>
              </w:rPr>
              <w:t>Ability to produce accurate summaries of meetings, events and conversations</w:t>
            </w:r>
          </w:p>
          <w:p w14:paraId="599F5C67" w14:textId="401048AF" w:rsidR="009E3675" w:rsidRPr="009E3675" w:rsidRDefault="009E3675" w:rsidP="009E3675">
            <w:pPr>
              <w:numPr>
                <w:ilvl w:val="0"/>
                <w:numId w:val="6"/>
              </w:numPr>
              <w:tabs>
                <w:tab w:val="clear" w:pos="720"/>
                <w:tab w:val="num" w:pos="252"/>
              </w:tabs>
              <w:ind w:left="252" w:hanging="240"/>
              <w:rPr>
                <w:rFonts w:ascii="Arial" w:hAnsi="Arial" w:cs="Arial"/>
                <w:sz w:val="22"/>
                <w:szCs w:val="22"/>
              </w:rPr>
            </w:pPr>
            <w:r w:rsidRPr="00970AD7">
              <w:rPr>
                <w:rFonts w:ascii="Arial" w:hAnsi="Arial" w:cs="Arial"/>
                <w:sz w:val="22"/>
                <w:szCs w:val="22"/>
              </w:rPr>
              <w:t>Child development knowledge</w:t>
            </w:r>
          </w:p>
          <w:p w14:paraId="721CD0CF" w14:textId="77777777" w:rsidR="00614A44" w:rsidRPr="00970AD7" w:rsidRDefault="00614A44" w:rsidP="00614A44">
            <w:pPr>
              <w:rPr>
                <w:rFonts w:ascii="Arial" w:hAnsi="Arial" w:cs="Arial"/>
                <w:sz w:val="22"/>
                <w:szCs w:val="22"/>
              </w:rPr>
            </w:pPr>
          </w:p>
          <w:p w14:paraId="5683957A" w14:textId="77777777" w:rsidR="004303B7" w:rsidRPr="00970AD7" w:rsidRDefault="004303B7" w:rsidP="00332B13">
            <w:pPr>
              <w:rPr>
                <w:rFonts w:ascii="Arial" w:hAnsi="Arial" w:cs="Arial"/>
                <w:sz w:val="22"/>
                <w:szCs w:val="22"/>
              </w:rPr>
            </w:pPr>
          </w:p>
        </w:tc>
      </w:tr>
      <w:tr w:rsidR="009B5675" w:rsidRPr="00275533" w14:paraId="205D145A" w14:textId="77777777" w:rsidTr="005712D5">
        <w:tc>
          <w:tcPr>
            <w:tcW w:w="1680" w:type="dxa"/>
          </w:tcPr>
          <w:p w14:paraId="5506A7CD" w14:textId="77777777" w:rsidR="009B5675" w:rsidRPr="009E3675" w:rsidRDefault="009B5675" w:rsidP="005712D5">
            <w:pPr>
              <w:jc w:val="center"/>
              <w:rPr>
                <w:rFonts w:ascii="Arial" w:hAnsi="Arial" w:cs="Arial"/>
                <w:b/>
                <w:sz w:val="22"/>
                <w:szCs w:val="22"/>
              </w:rPr>
            </w:pPr>
            <w:r w:rsidRPr="009E3675">
              <w:rPr>
                <w:rFonts w:ascii="Arial" w:hAnsi="Arial" w:cs="Arial"/>
                <w:b/>
                <w:sz w:val="22"/>
                <w:szCs w:val="22"/>
              </w:rPr>
              <w:t>Personal Qualities</w:t>
            </w:r>
          </w:p>
        </w:tc>
        <w:tc>
          <w:tcPr>
            <w:tcW w:w="5280" w:type="dxa"/>
          </w:tcPr>
          <w:p w14:paraId="7B605523" w14:textId="77777777" w:rsidR="009B5675" w:rsidRPr="00970AD7" w:rsidRDefault="009B5675" w:rsidP="005712D5">
            <w:pPr>
              <w:numPr>
                <w:ilvl w:val="0"/>
                <w:numId w:val="7"/>
              </w:numPr>
              <w:tabs>
                <w:tab w:val="num" w:pos="252"/>
              </w:tabs>
              <w:ind w:left="252" w:hanging="240"/>
              <w:rPr>
                <w:rFonts w:ascii="Arial" w:hAnsi="Arial" w:cs="Arial"/>
                <w:sz w:val="22"/>
                <w:szCs w:val="22"/>
              </w:rPr>
            </w:pPr>
            <w:r w:rsidRPr="00970AD7">
              <w:rPr>
                <w:rFonts w:ascii="Arial" w:hAnsi="Arial" w:cs="Arial"/>
                <w:sz w:val="22"/>
                <w:szCs w:val="22"/>
              </w:rPr>
              <w:t>Commitment to provide good customer service with a drive for continuous improvement</w:t>
            </w:r>
          </w:p>
          <w:p w14:paraId="39AF0E9C" w14:textId="77777777" w:rsidR="009B5675" w:rsidRPr="00970AD7" w:rsidRDefault="009B5675" w:rsidP="005712D5">
            <w:pPr>
              <w:numPr>
                <w:ilvl w:val="0"/>
                <w:numId w:val="7"/>
              </w:numPr>
              <w:tabs>
                <w:tab w:val="num" w:pos="252"/>
              </w:tabs>
              <w:ind w:left="252" w:hanging="240"/>
              <w:rPr>
                <w:rFonts w:ascii="Arial" w:hAnsi="Arial" w:cs="Arial"/>
                <w:sz w:val="22"/>
                <w:szCs w:val="22"/>
              </w:rPr>
            </w:pPr>
            <w:r w:rsidRPr="00970AD7">
              <w:rPr>
                <w:rFonts w:ascii="Arial" w:hAnsi="Arial" w:cs="Arial"/>
                <w:sz w:val="22"/>
                <w:szCs w:val="22"/>
              </w:rPr>
              <w:t>Ability to work alone, as well as working co-operatively as a team member</w:t>
            </w:r>
          </w:p>
          <w:p w14:paraId="0BD049EC" w14:textId="77777777" w:rsidR="009B5675" w:rsidRPr="00970AD7" w:rsidRDefault="009B5675" w:rsidP="005712D5">
            <w:pPr>
              <w:numPr>
                <w:ilvl w:val="0"/>
                <w:numId w:val="7"/>
              </w:numPr>
              <w:tabs>
                <w:tab w:val="num" w:pos="252"/>
              </w:tabs>
              <w:ind w:left="252" w:hanging="240"/>
              <w:rPr>
                <w:rFonts w:ascii="Arial" w:hAnsi="Arial" w:cs="Arial"/>
                <w:sz w:val="22"/>
                <w:szCs w:val="22"/>
              </w:rPr>
            </w:pPr>
            <w:r w:rsidRPr="00970AD7">
              <w:rPr>
                <w:rFonts w:ascii="Arial" w:hAnsi="Arial" w:cs="Arial"/>
                <w:sz w:val="22"/>
                <w:szCs w:val="22"/>
              </w:rPr>
              <w:t>Able to deal with work of a confidential nature</w:t>
            </w:r>
          </w:p>
        </w:tc>
        <w:tc>
          <w:tcPr>
            <w:tcW w:w="3000" w:type="dxa"/>
          </w:tcPr>
          <w:p w14:paraId="50B08EA4" w14:textId="77777777" w:rsidR="009B5675" w:rsidRPr="00970AD7" w:rsidRDefault="009B5675" w:rsidP="005712D5">
            <w:pPr>
              <w:tabs>
                <w:tab w:val="num" w:pos="447"/>
              </w:tabs>
              <w:ind w:left="447" w:hanging="360"/>
              <w:jc w:val="center"/>
              <w:rPr>
                <w:rFonts w:ascii="Arial" w:hAnsi="Arial" w:cs="Arial"/>
                <w:sz w:val="22"/>
                <w:szCs w:val="22"/>
              </w:rPr>
            </w:pPr>
          </w:p>
        </w:tc>
      </w:tr>
      <w:tr w:rsidR="004303B7" w:rsidRPr="00275533" w14:paraId="1A97F09B" w14:textId="77777777" w:rsidTr="005712D5">
        <w:tc>
          <w:tcPr>
            <w:tcW w:w="1680" w:type="dxa"/>
          </w:tcPr>
          <w:p w14:paraId="2DE29451" w14:textId="77777777" w:rsidR="004303B7" w:rsidRPr="009E3675" w:rsidRDefault="004303B7" w:rsidP="005712D5">
            <w:pPr>
              <w:jc w:val="center"/>
              <w:rPr>
                <w:rFonts w:ascii="Arial" w:hAnsi="Arial" w:cs="Arial"/>
                <w:b/>
                <w:sz w:val="22"/>
                <w:szCs w:val="22"/>
              </w:rPr>
            </w:pPr>
            <w:r w:rsidRPr="009E3675">
              <w:rPr>
                <w:rFonts w:ascii="Arial" w:hAnsi="Arial" w:cs="Arial"/>
                <w:b/>
                <w:sz w:val="22"/>
                <w:szCs w:val="22"/>
              </w:rPr>
              <w:t>Other requirements</w:t>
            </w:r>
          </w:p>
        </w:tc>
        <w:tc>
          <w:tcPr>
            <w:tcW w:w="5280" w:type="dxa"/>
          </w:tcPr>
          <w:p w14:paraId="6860B62C" w14:textId="77777777" w:rsidR="000306B4" w:rsidRPr="00970AD7" w:rsidRDefault="000306B4" w:rsidP="005712D5">
            <w:pPr>
              <w:numPr>
                <w:ilvl w:val="0"/>
                <w:numId w:val="7"/>
              </w:numPr>
              <w:tabs>
                <w:tab w:val="num" w:pos="252"/>
              </w:tabs>
              <w:ind w:left="252" w:hanging="240"/>
              <w:rPr>
                <w:rFonts w:ascii="Arial" w:hAnsi="Arial" w:cs="Arial"/>
                <w:sz w:val="22"/>
                <w:szCs w:val="22"/>
              </w:rPr>
            </w:pPr>
            <w:r w:rsidRPr="00970AD7">
              <w:rPr>
                <w:rFonts w:ascii="Arial" w:hAnsi="Arial" w:cs="Arial"/>
                <w:sz w:val="22"/>
                <w:szCs w:val="22"/>
              </w:rPr>
              <w:t>This post is subject to an enhanced criminal record disclosure check. This will be applied for through the relevant disclosure body.</w:t>
            </w:r>
          </w:p>
          <w:p w14:paraId="6139B283" w14:textId="77777777" w:rsidR="004303B7" w:rsidRPr="00970AD7" w:rsidRDefault="00CD1FF4" w:rsidP="005712D5">
            <w:pPr>
              <w:numPr>
                <w:ilvl w:val="0"/>
                <w:numId w:val="7"/>
              </w:numPr>
              <w:tabs>
                <w:tab w:val="num" w:pos="252"/>
              </w:tabs>
              <w:ind w:left="252" w:hanging="240"/>
              <w:rPr>
                <w:rFonts w:ascii="Arial" w:hAnsi="Arial" w:cs="Arial"/>
                <w:sz w:val="22"/>
                <w:szCs w:val="22"/>
              </w:rPr>
            </w:pPr>
            <w:r w:rsidRPr="00970AD7">
              <w:rPr>
                <w:rFonts w:ascii="Arial" w:hAnsi="Arial" w:cs="Arial"/>
                <w:sz w:val="22"/>
                <w:szCs w:val="22"/>
              </w:rPr>
              <w:t>Full UK D</w:t>
            </w:r>
            <w:r w:rsidR="000B4908" w:rsidRPr="00970AD7">
              <w:rPr>
                <w:rFonts w:ascii="Arial" w:hAnsi="Arial" w:cs="Arial"/>
                <w:sz w:val="22"/>
                <w:szCs w:val="22"/>
              </w:rPr>
              <w:t>r</w:t>
            </w:r>
            <w:r w:rsidRPr="00970AD7">
              <w:rPr>
                <w:rFonts w:ascii="Arial" w:hAnsi="Arial" w:cs="Arial"/>
                <w:sz w:val="22"/>
                <w:szCs w:val="22"/>
              </w:rPr>
              <w:t>iving License with ability to travel</w:t>
            </w:r>
          </w:p>
          <w:p w14:paraId="7D824771" w14:textId="77777777" w:rsidR="004303B7" w:rsidRPr="00970AD7" w:rsidRDefault="004303B7" w:rsidP="005712D5">
            <w:pPr>
              <w:numPr>
                <w:ilvl w:val="0"/>
                <w:numId w:val="7"/>
              </w:numPr>
              <w:ind w:left="252" w:hanging="240"/>
              <w:rPr>
                <w:rFonts w:ascii="Arial" w:hAnsi="Arial" w:cs="Arial"/>
                <w:sz w:val="22"/>
                <w:szCs w:val="22"/>
              </w:rPr>
            </w:pPr>
            <w:r w:rsidRPr="00970AD7">
              <w:rPr>
                <w:rFonts w:ascii="Arial" w:hAnsi="Arial" w:cs="Arial"/>
                <w:sz w:val="22"/>
                <w:szCs w:val="22"/>
              </w:rPr>
              <w:t>There will be a need to work flexible hours (occasional evenings and occasional weekends).</w:t>
            </w:r>
          </w:p>
        </w:tc>
        <w:tc>
          <w:tcPr>
            <w:tcW w:w="3000" w:type="dxa"/>
          </w:tcPr>
          <w:p w14:paraId="09FBC3EC" w14:textId="77777777" w:rsidR="004303B7" w:rsidRPr="00970AD7" w:rsidRDefault="004303B7" w:rsidP="005712D5">
            <w:pPr>
              <w:tabs>
                <w:tab w:val="num" w:pos="447"/>
              </w:tabs>
              <w:ind w:left="447" w:hanging="360"/>
              <w:jc w:val="center"/>
              <w:rPr>
                <w:rFonts w:ascii="Arial" w:hAnsi="Arial" w:cs="Arial"/>
                <w:sz w:val="22"/>
                <w:szCs w:val="22"/>
              </w:rPr>
            </w:pPr>
          </w:p>
        </w:tc>
      </w:tr>
    </w:tbl>
    <w:p w14:paraId="51F622CE" w14:textId="77777777" w:rsidR="00282AB4" w:rsidRPr="003A2C12" w:rsidRDefault="00282AB4" w:rsidP="003309C8"/>
    <w:sectPr w:rsidR="00282AB4" w:rsidRPr="003A2C12" w:rsidSect="00543B0D">
      <w:pgSz w:w="11906" w:h="16838"/>
      <w:pgMar w:top="360" w:right="1474"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350"/>
    <w:multiLevelType w:val="hybridMultilevel"/>
    <w:tmpl w:val="CC2AE9E6"/>
    <w:lvl w:ilvl="0" w:tplc="3DE84664">
      <w:start w:val="1"/>
      <w:numFmt w:val="decimal"/>
      <w:lvlText w:val="%1."/>
      <w:lvlJc w:val="left"/>
      <w:pPr>
        <w:tabs>
          <w:tab w:val="num" w:pos="430"/>
        </w:tabs>
        <w:ind w:left="430" w:hanging="360"/>
      </w:pPr>
      <w:rPr>
        <w:rFonts w:hint="default"/>
      </w:rPr>
    </w:lvl>
    <w:lvl w:ilvl="1" w:tplc="08090019">
      <w:start w:val="1"/>
      <w:numFmt w:val="lowerLetter"/>
      <w:lvlText w:val="%2."/>
      <w:lvlJc w:val="left"/>
      <w:pPr>
        <w:ind w:left="1150" w:hanging="360"/>
      </w:pPr>
      <w:rPr>
        <w:rFonts w:hint="default"/>
      </w:rPr>
    </w:lvl>
    <w:lvl w:ilvl="2" w:tplc="0409001B" w:tentative="1">
      <w:start w:val="1"/>
      <w:numFmt w:val="lowerRoman"/>
      <w:lvlText w:val="%3."/>
      <w:lvlJc w:val="right"/>
      <w:pPr>
        <w:tabs>
          <w:tab w:val="num" w:pos="1870"/>
        </w:tabs>
        <w:ind w:left="1870" w:hanging="180"/>
      </w:pPr>
    </w:lvl>
    <w:lvl w:ilvl="3" w:tplc="0409000F" w:tentative="1">
      <w:start w:val="1"/>
      <w:numFmt w:val="decimal"/>
      <w:lvlText w:val="%4."/>
      <w:lvlJc w:val="left"/>
      <w:pPr>
        <w:tabs>
          <w:tab w:val="num" w:pos="2590"/>
        </w:tabs>
        <w:ind w:left="2590" w:hanging="360"/>
      </w:pPr>
    </w:lvl>
    <w:lvl w:ilvl="4" w:tplc="04090019" w:tentative="1">
      <w:start w:val="1"/>
      <w:numFmt w:val="lowerLetter"/>
      <w:lvlText w:val="%5."/>
      <w:lvlJc w:val="left"/>
      <w:pPr>
        <w:tabs>
          <w:tab w:val="num" w:pos="3310"/>
        </w:tabs>
        <w:ind w:left="3310" w:hanging="360"/>
      </w:pPr>
    </w:lvl>
    <w:lvl w:ilvl="5" w:tplc="0409001B" w:tentative="1">
      <w:start w:val="1"/>
      <w:numFmt w:val="lowerRoman"/>
      <w:lvlText w:val="%6."/>
      <w:lvlJc w:val="right"/>
      <w:pPr>
        <w:tabs>
          <w:tab w:val="num" w:pos="4030"/>
        </w:tabs>
        <w:ind w:left="4030" w:hanging="180"/>
      </w:pPr>
    </w:lvl>
    <w:lvl w:ilvl="6" w:tplc="0409000F" w:tentative="1">
      <w:start w:val="1"/>
      <w:numFmt w:val="decimal"/>
      <w:lvlText w:val="%7."/>
      <w:lvlJc w:val="left"/>
      <w:pPr>
        <w:tabs>
          <w:tab w:val="num" w:pos="4750"/>
        </w:tabs>
        <w:ind w:left="4750" w:hanging="360"/>
      </w:pPr>
    </w:lvl>
    <w:lvl w:ilvl="7" w:tplc="04090019" w:tentative="1">
      <w:start w:val="1"/>
      <w:numFmt w:val="lowerLetter"/>
      <w:lvlText w:val="%8."/>
      <w:lvlJc w:val="left"/>
      <w:pPr>
        <w:tabs>
          <w:tab w:val="num" w:pos="5470"/>
        </w:tabs>
        <w:ind w:left="5470" w:hanging="360"/>
      </w:pPr>
    </w:lvl>
    <w:lvl w:ilvl="8" w:tplc="0409001B" w:tentative="1">
      <w:start w:val="1"/>
      <w:numFmt w:val="lowerRoman"/>
      <w:lvlText w:val="%9."/>
      <w:lvlJc w:val="right"/>
      <w:pPr>
        <w:tabs>
          <w:tab w:val="num" w:pos="6190"/>
        </w:tabs>
        <w:ind w:left="6190" w:hanging="180"/>
      </w:pPr>
    </w:lvl>
  </w:abstractNum>
  <w:abstractNum w:abstractNumId="1" w15:restartNumberingAfterBreak="0">
    <w:nsid w:val="06A63C93"/>
    <w:multiLevelType w:val="hybridMultilevel"/>
    <w:tmpl w:val="75C81C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26A34"/>
    <w:multiLevelType w:val="hybridMultilevel"/>
    <w:tmpl w:val="EB7A2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D5022"/>
    <w:multiLevelType w:val="hybridMultilevel"/>
    <w:tmpl w:val="DCBCD866"/>
    <w:lvl w:ilvl="0" w:tplc="44F4ADD2">
      <w:start w:val="1"/>
      <w:numFmt w:val="bullet"/>
      <w:lvlText w:val=""/>
      <w:lvlJc w:val="left"/>
      <w:pPr>
        <w:tabs>
          <w:tab w:val="num" w:pos="1080"/>
        </w:tabs>
        <w:ind w:left="10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EB2"/>
    <w:multiLevelType w:val="hybridMultilevel"/>
    <w:tmpl w:val="36E66572"/>
    <w:lvl w:ilvl="0" w:tplc="08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B0B8B"/>
    <w:multiLevelType w:val="hybridMultilevel"/>
    <w:tmpl w:val="CE82D202"/>
    <w:lvl w:ilvl="0" w:tplc="04090005">
      <w:start w:val="1"/>
      <w:numFmt w:val="bullet"/>
      <w:lvlText w:val=""/>
      <w:lvlJc w:val="left"/>
      <w:pPr>
        <w:tabs>
          <w:tab w:val="num" w:pos="1020"/>
        </w:tabs>
        <w:ind w:left="10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F778FC"/>
    <w:multiLevelType w:val="hybridMultilevel"/>
    <w:tmpl w:val="4950EA80"/>
    <w:lvl w:ilvl="0" w:tplc="08090005">
      <w:start w:val="1"/>
      <w:numFmt w:val="bullet"/>
      <w:lvlText w:val=""/>
      <w:lvlJc w:val="left"/>
      <w:pPr>
        <w:tabs>
          <w:tab w:val="num" w:pos="790"/>
        </w:tabs>
        <w:ind w:left="790" w:hanging="360"/>
      </w:pPr>
      <w:rPr>
        <w:rFonts w:ascii="Wingdings" w:hAnsi="Wingdings"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7" w15:restartNumberingAfterBreak="0">
    <w:nsid w:val="280865BF"/>
    <w:multiLevelType w:val="hybridMultilevel"/>
    <w:tmpl w:val="3ED28EA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280F05C2"/>
    <w:multiLevelType w:val="multilevel"/>
    <w:tmpl w:val="170EC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D2876"/>
    <w:multiLevelType w:val="hybridMultilevel"/>
    <w:tmpl w:val="C6F8A232"/>
    <w:lvl w:ilvl="0" w:tplc="3E56D0CA">
      <w:start w:val="1"/>
      <w:numFmt w:val="bullet"/>
      <w:lvlText w:val=""/>
      <w:lvlJc w:val="left"/>
      <w:pPr>
        <w:tabs>
          <w:tab w:val="num" w:pos="357"/>
        </w:tabs>
        <w:ind w:left="56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26B66"/>
    <w:multiLevelType w:val="hybridMultilevel"/>
    <w:tmpl w:val="C90EA124"/>
    <w:lvl w:ilvl="0" w:tplc="9C74A6F2">
      <w:start w:val="1"/>
      <w:numFmt w:val="bullet"/>
      <w:lvlText w:val=""/>
      <w:lvlJc w:val="left"/>
      <w:pPr>
        <w:tabs>
          <w:tab w:val="num" w:pos="170"/>
        </w:tabs>
        <w:ind w:left="454" w:hanging="284"/>
      </w:pPr>
      <w:rPr>
        <w:rFonts w:ascii="Symbol" w:hAnsi="Symbol" w:hint="default"/>
        <w:strike w:val="0"/>
        <w:dstrike w:val="0"/>
        <w:sz w:val="20"/>
        <w:szCs w:val="20"/>
      </w:rPr>
    </w:lvl>
    <w:lvl w:ilvl="1" w:tplc="C7E29E9C">
      <w:start w:val="1"/>
      <w:numFmt w:val="bullet"/>
      <w:lvlText w:val=""/>
      <w:lvlJc w:val="left"/>
      <w:pPr>
        <w:tabs>
          <w:tab w:val="num" w:pos="1440"/>
        </w:tabs>
        <w:ind w:left="1440" w:hanging="360"/>
      </w:pPr>
      <w:rPr>
        <w:rFonts w:ascii="Symbol" w:hAnsi="Symbol" w:hint="default"/>
        <w:strike w:val="0"/>
        <w:dstrike w:val="0"/>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55069"/>
    <w:multiLevelType w:val="hybridMultilevel"/>
    <w:tmpl w:val="16BEF6E8"/>
    <w:lvl w:ilvl="0" w:tplc="FFFFFFFF">
      <w:start w:val="1"/>
      <w:numFmt w:val="bullet"/>
      <w:lvlText w:val=""/>
      <w:lvlJc w:val="left"/>
      <w:pPr>
        <w:ind w:left="505" w:hanging="360"/>
      </w:pPr>
      <w:rPr>
        <w:rFonts w:ascii="Symbol" w:hAnsi="Symbol" w:hint="default"/>
        <w:sz w:val="20"/>
        <w:szCs w:val="20"/>
      </w:rPr>
    </w:lvl>
    <w:lvl w:ilvl="1" w:tplc="FFFFFFFF" w:tentative="1">
      <w:start w:val="1"/>
      <w:numFmt w:val="bullet"/>
      <w:lvlText w:val="o"/>
      <w:lvlJc w:val="left"/>
      <w:pPr>
        <w:tabs>
          <w:tab w:val="num" w:pos="1225"/>
        </w:tabs>
        <w:ind w:left="1225" w:hanging="360"/>
      </w:pPr>
      <w:rPr>
        <w:rFonts w:ascii="Courier New" w:hAnsi="Courier New" w:hint="default"/>
      </w:rPr>
    </w:lvl>
    <w:lvl w:ilvl="2" w:tplc="FFFFFFFF" w:tentative="1">
      <w:start w:val="1"/>
      <w:numFmt w:val="bullet"/>
      <w:lvlText w:val=""/>
      <w:lvlJc w:val="left"/>
      <w:pPr>
        <w:tabs>
          <w:tab w:val="num" w:pos="1945"/>
        </w:tabs>
        <w:ind w:left="1945" w:hanging="360"/>
      </w:pPr>
      <w:rPr>
        <w:rFonts w:ascii="Wingdings" w:hAnsi="Wingdings" w:hint="default"/>
      </w:rPr>
    </w:lvl>
    <w:lvl w:ilvl="3" w:tplc="FFFFFFFF" w:tentative="1">
      <w:start w:val="1"/>
      <w:numFmt w:val="bullet"/>
      <w:lvlText w:val=""/>
      <w:lvlJc w:val="left"/>
      <w:pPr>
        <w:tabs>
          <w:tab w:val="num" w:pos="2665"/>
        </w:tabs>
        <w:ind w:left="2665" w:hanging="360"/>
      </w:pPr>
      <w:rPr>
        <w:rFonts w:ascii="Symbol" w:hAnsi="Symbol" w:hint="default"/>
      </w:rPr>
    </w:lvl>
    <w:lvl w:ilvl="4" w:tplc="FFFFFFFF" w:tentative="1">
      <w:start w:val="1"/>
      <w:numFmt w:val="bullet"/>
      <w:lvlText w:val="o"/>
      <w:lvlJc w:val="left"/>
      <w:pPr>
        <w:tabs>
          <w:tab w:val="num" w:pos="3385"/>
        </w:tabs>
        <w:ind w:left="3385" w:hanging="360"/>
      </w:pPr>
      <w:rPr>
        <w:rFonts w:ascii="Courier New" w:hAnsi="Courier New" w:hint="default"/>
      </w:rPr>
    </w:lvl>
    <w:lvl w:ilvl="5" w:tplc="FFFFFFFF" w:tentative="1">
      <w:start w:val="1"/>
      <w:numFmt w:val="bullet"/>
      <w:lvlText w:val=""/>
      <w:lvlJc w:val="left"/>
      <w:pPr>
        <w:tabs>
          <w:tab w:val="num" w:pos="4105"/>
        </w:tabs>
        <w:ind w:left="4105" w:hanging="360"/>
      </w:pPr>
      <w:rPr>
        <w:rFonts w:ascii="Wingdings" w:hAnsi="Wingdings" w:hint="default"/>
      </w:rPr>
    </w:lvl>
    <w:lvl w:ilvl="6" w:tplc="FFFFFFFF" w:tentative="1">
      <w:start w:val="1"/>
      <w:numFmt w:val="bullet"/>
      <w:lvlText w:val=""/>
      <w:lvlJc w:val="left"/>
      <w:pPr>
        <w:tabs>
          <w:tab w:val="num" w:pos="4825"/>
        </w:tabs>
        <w:ind w:left="4825" w:hanging="360"/>
      </w:pPr>
      <w:rPr>
        <w:rFonts w:ascii="Symbol" w:hAnsi="Symbol" w:hint="default"/>
      </w:rPr>
    </w:lvl>
    <w:lvl w:ilvl="7" w:tplc="FFFFFFFF" w:tentative="1">
      <w:start w:val="1"/>
      <w:numFmt w:val="bullet"/>
      <w:lvlText w:val="o"/>
      <w:lvlJc w:val="left"/>
      <w:pPr>
        <w:tabs>
          <w:tab w:val="num" w:pos="5545"/>
        </w:tabs>
        <w:ind w:left="5545" w:hanging="360"/>
      </w:pPr>
      <w:rPr>
        <w:rFonts w:ascii="Courier New" w:hAnsi="Courier New" w:hint="default"/>
      </w:rPr>
    </w:lvl>
    <w:lvl w:ilvl="8" w:tplc="FFFFFFFF" w:tentative="1">
      <w:start w:val="1"/>
      <w:numFmt w:val="bullet"/>
      <w:lvlText w:val=""/>
      <w:lvlJc w:val="left"/>
      <w:pPr>
        <w:tabs>
          <w:tab w:val="num" w:pos="6265"/>
        </w:tabs>
        <w:ind w:left="6265" w:hanging="360"/>
      </w:pPr>
      <w:rPr>
        <w:rFonts w:ascii="Wingdings" w:hAnsi="Wingdings" w:hint="default"/>
      </w:rPr>
    </w:lvl>
  </w:abstractNum>
  <w:abstractNum w:abstractNumId="12" w15:restartNumberingAfterBreak="0">
    <w:nsid w:val="2F9B03A2"/>
    <w:multiLevelType w:val="hybridMultilevel"/>
    <w:tmpl w:val="3F643958"/>
    <w:lvl w:ilvl="0" w:tplc="C7E29E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A724D"/>
    <w:multiLevelType w:val="hybridMultilevel"/>
    <w:tmpl w:val="8552FC02"/>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4" w15:restartNumberingAfterBreak="0">
    <w:nsid w:val="3ECD77DC"/>
    <w:multiLevelType w:val="hybridMultilevel"/>
    <w:tmpl w:val="F4DE80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C5444F"/>
    <w:multiLevelType w:val="hybridMultilevel"/>
    <w:tmpl w:val="D108DEAC"/>
    <w:lvl w:ilvl="0" w:tplc="3D62597E">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03997"/>
    <w:multiLevelType w:val="hybridMultilevel"/>
    <w:tmpl w:val="34F4FC10"/>
    <w:lvl w:ilvl="0" w:tplc="3E56D0CA">
      <w:start w:val="1"/>
      <w:numFmt w:val="bullet"/>
      <w:lvlText w:val=""/>
      <w:lvlJc w:val="left"/>
      <w:pPr>
        <w:tabs>
          <w:tab w:val="num" w:pos="357"/>
        </w:tabs>
        <w:ind w:left="56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97E0F"/>
    <w:multiLevelType w:val="hybridMultilevel"/>
    <w:tmpl w:val="071642A2"/>
    <w:lvl w:ilvl="0" w:tplc="0409000F">
      <w:start w:val="1"/>
      <w:numFmt w:val="decimal"/>
      <w:lvlText w:val="%1."/>
      <w:lvlJc w:val="left"/>
      <w:pPr>
        <w:tabs>
          <w:tab w:val="num" w:pos="180"/>
        </w:tabs>
        <w:ind w:left="180" w:hanging="360"/>
      </w:pPr>
    </w:lvl>
    <w:lvl w:ilvl="1" w:tplc="04090001">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15:restartNumberingAfterBreak="0">
    <w:nsid w:val="4A1421F9"/>
    <w:multiLevelType w:val="hybridMultilevel"/>
    <w:tmpl w:val="1C181410"/>
    <w:lvl w:ilvl="0" w:tplc="44F4ADD2">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EB5E74"/>
    <w:multiLevelType w:val="multilevel"/>
    <w:tmpl w:val="89366C7A"/>
    <w:lvl w:ilvl="0">
      <w:start w:val="8"/>
      <w:numFmt w:val="decimal"/>
      <w:lvlText w:val="%1."/>
      <w:lvlJc w:val="left"/>
      <w:pPr>
        <w:tabs>
          <w:tab w:val="num" w:pos="430"/>
        </w:tabs>
        <w:ind w:left="430" w:hanging="360"/>
      </w:pPr>
    </w:lvl>
    <w:lvl w:ilvl="1" w:tentative="1">
      <w:start w:val="1"/>
      <w:numFmt w:val="decimal"/>
      <w:lvlText w:val="%2."/>
      <w:lvlJc w:val="left"/>
      <w:pPr>
        <w:tabs>
          <w:tab w:val="num" w:pos="1150"/>
        </w:tabs>
        <w:ind w:left="1150" w:hanging="360"/>
      </w:pPr>
    </w:lvl>
    <w:lvl w:ilvl="2" w:tentative="1">
      <w:start w:val="1"/>
      <w:numFmt w:val="decimal"/>
      <w:lvlText w:val="%3."/>
      <w:lvlJc w:val="left"/>
      <w:pPr>
        <w:tabs>
          <w:tab w:val="num" w:pos="1870"/>
        </w:tabs>
        <w:ind w:left="1870" w:hanging="360"/>
      </w:pPr>
    </w:lvl>
    <w:lvl w:ilvl="3" w:tentative="1">
      <w:start w:val="1"/>
      <w:numFmt w:val="decimal"/>
      <w:lvlText w:val="%4."/>
      <w:lvlJc w:val="left"/>
      <w:pPr>
        <w:tabs>
          <w:tab w:val="num" w:pos="2590"/>
        </w:tabs>
        <w:ind w:left="2590" w:hanging="360"/>
      </w:pPr>
    </w:lvl>
    <w:lvl w:ilvl="4" w:tentative="1">
      <w:start w:val="1"/>
      <w:numFmt w:val="decimal"/>
      <w:lvlText w:val="%5."/>
      <w:lvlJc w:val="left"/>
      <w:pPr>
        <w:tabs>
          <w:tab w:val="num" w:pos="3310"/>
        </w:tabs>
        <w:ind w:left="3310" w:hanging="360"/>
      </w:pPr>
    </w:lvl>
    <w:lvl w:ilvl="5" w:tentative="1">
      <w:start w:val="1"/>
      <w:numFmt w:val="decimal"/>
      <w:lvlText w:val="%6."/>
      <w:lvlJc w:val="left"/>
      <w:pPr>
        <w:tabs>
          <w:tab w:val="num" w:pos="4030"/>
        </w:tabs>
        <w:ind w:left="4030" w:hanging="360"/>
      </w:pPr>
    </w:lvl>
    <w:lvl w:ilvl="6" w:tentative="1">
      <w:start w:val="1"/>
      <w:numFmt w:val="decimal"/>
      <w:lvlText w:val="%7."/>
      <w:lvlJc w:val="left"/>
      <w:pPr>
        <w:tabs>
          <w:tab w:val="num" w:pos="4750"/>
        </w:tabs>
        <w:ind w:left="4750" w:hanging="360"/>
      </w:pPr>
    </w:lvl>
    <w:lvl w:ilvl="7" w:tentative="1">
      <w:start w:val="1"/>
      <w:numFmt w:val="decimal"/>
      <w:lvlText w:val="%8."/>
      <w:lvlJc w:val="left"/>
      <w:pPr>
        <w:tabs>
          <w:tab w:val="num" w:pos="5470"/>
        </w:tabs>
        <w:ind w:left="5470" w:hanging="360"/>
      </w:pPr>
    </w:lvl>
    <w:lvl w:ilvl="8" w:tentative="1">
      <w:start w:val="1"/>
      <w:numFmt w:val="decimal"/>
      <w:lvlText w:val="%9."/>
      <w:lvlJc w:val="left"/>
      <w:pPr>
        <w:tabs>
          <w:tab w:val="num" w:pos="6190"/>
        </w:tabs>
        <w:ind w:left="6190" w:hanging="360"/>
      </w:pPr>
    </w:lvl>
  </w:abstractNum>
  <w:abstractNum w:abstractNumId="20" w15:restartNumberingAfterBreak="0">
    <w:nsid w:val="64A309D8"/>
    <w:multiLevelType w:val="hybridMultilevel"/>
    <w:tmpl w:val="CA246D90"/>
    <w:lvl w:ilvl="0" w:tplc="04090003">
      <w:start w:val="1"/>
      <w:numFmt w:val="bullet"/>
      <w:lvlText w:val="o"/>
      <w:lvlJc w:val="left"/>
      <w:pPr>
        <w:tabs>
          <w:tab w:val="num" w:pos="1020"/>
        </w:tabs>
        <w:ind w:left="1020" w:hanging="360"/>
      </w:pPr>
      <w:rPr>
        <w:rFonts w:ascii="Courier New" w:hAnsi="Courier New" w:cs="Courier New"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7F5B2AED"/>
    <w:multiLevelType w:val="hybridMultilevel"/>
    <w:tmpl w:val="331E7F26"/>
    <w:lvl w:ilvl="0" w:tplc="9C74A6F2">
      <w:start w:val="1"/>
      <w:numFmt w:val="bullet"/>
      <w:lvlText w:val=""/>
      <w:lvlJc w:val="left"/>
      <w:pPr>
        <w:tabs>
          <w:tab w:val="num" w:pos="0"/>
        </w:tabs>
        <w:ind w:left="284" w:hanging="284"/>
      </w:pPr>
      <w:rPr>
        <w:rFonts w:ascii="Symbol" w:hAnsi="Symbol" w:hint="default"/>
        <w:strike w:val="0"/>
        <w:dstrike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124975">
    <w:abstractNumId w:val="3"/>
  </w:num>
  <w:num w:numId="2" w16cid:durableId="1687436990">
    <w:abstractNumId w:val="10"/>
  </w:num>
  <w:num w:numId="3" w16cid:durableId="789472403">
    <w:abstractNumId w:val="12"/>
  </w:num>
  <w:num w:numId="4" w16cid:durableId="1835487063">
    <w:abstractNumId w:val="2"/>
  </w:num>
  <w:num w:numId="5" w16cid:durableId="648903827">
    <w:abstractNumId w:val="14"/>
  </w:num>
  <w:num w:numId="6" w16cid:durableId="1751807110">
    <w:abstractNumId w:val="1"/>
  </w:num>
  <w:num w:numId="7" w16cid:durableId="1165821500">
    <w:abstractNumId w:val="21"/>
  </w:num>
  <w:num w:numId="8" w16cid:durableId="23217567">
    <w:abstractNumId w:val="16"/>
  </w:num>
  <w:num w:numId="9" w16cid:durableId="1779107298">
    <w:abstractNumId w:val="9"/>
  </w:num>
  <w:num w:numId="10" w16cid:durableId="1551916997">
    <w:abstractNumId w:val="5"/>
  </w:num>
  <w:num w:numId="11" w16cid:durableId="207495918">
    <w:abstractNumId w:val="20"/>
  </w:num>
  <w:num w:numId="12" w16cid:durableId="399140813">
    <w:abstractNumId w:val="17"/>
  </w:num>
  <w:num w:numId="13" w16cid:durableId="480081105">
    <w:abstractNumId w:val="0"/>
  </w:num>
  <w:num w:numId="14" w16cid:durableId="1913586704">
    <w:abstractNumId w:val="7"/>
  </w:num>
  <w:num w:numId="15" w16cid:durableId="1832288072">
    <w:abstractNumId w:val="6"/>
  </w:num>
  <w:num w:numId="16" w16cid:durableId="1965577782">
    <w:abstractNumId w:val="15"/>
  </w:num>
  <w:num w:numId="17" w16cid:durableId="1829634597">
    <w:abstractNumId w:val="8"/>
  </w:num>
  <w:num w:numId="18" w16cid:durableId="2043241198">
    <w:abstractNumId w:val="19"/>
  </w:num>
  <w:num w:numId="19" w16cid:durableId="2102873457">
    <w:abstractNumId w:val="13"/>
  </w:num>
  <w:num w:numId="20" w16cid:durableId="2059434344">
    <w:abstractNumId w:val="18"/>
  </w:num>
  <w:num w:numId="21" w16cid:durableId="1492677065">
    <w:abstractNumId w:val="4"/>
  </w:num>
  <w:num w:numId="22" w16cid:durableId="1805351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B4"/>
    <w:rsid w:val="00004902"/>
    <w:rsid w:val="000130E3"/>
    <w:rsid w:val="0002092B"/>
    <w:rsid w:val="000306B4"/>
    <w:rsid w:val="00041B1C"/>
    <w:rsid w:val="00067FA6"/>
    <w:rsid w:val="00076416"/>
    <w:rsid w:val="00076519"/>
    <w:rsid w:val="000A11A7"/>
    <w:rsid w:val="000B0A3A"/>
    <w:rsid w:val="000B4908"/>
    <w:rsid w:val="000C79EC"/>
    <w:rsid w:val="000D7801"/>
    <w:rsid w:val="000E04DA"/>
    <w:rsid w:val="000F5490"/>
    <w:rsid w:val="00107C2F"/>
    <w:rsid w:val="00126356"/>
    <w:rsid w:val="00165453"/>
    <w:rsid w:val="001813BC"/>
    <w:rsid w:val="001949EE"/>
    <w:rsid w:val="001B176F"/>
    <w:rsid w:val="001D285D"/>
    <w:rsid w:val="001E2985"/>
    <w:rsid w:val="001E6C55"/>
    <w:rsid w:val="001F126D"/>
    <w:rsid w:val="00210A6A"/>
    <w:rsid w:val="00222EA6"/>
    <w:rsid w:val="002303B1"/>
    <w:rsid w:val="00230420"/>
    <w:rsid w:val="00275533"/>
    <w:rsid w:val="00282AB4"/>
    <w:rsid w:val="002948A7"/>
    <w:rsid w:val="00297762"/>
    <w:rsid w:val="002C4E6B"/>
    <w:rsid w:val="002E2670"/>
    <w:rsid w:val="003309C8"/>
    <w:rsid w:val="003319F0"/>
    <w:rsid w:val="00332B13"/>
    <w:rsid w:val="0033734D"/>
    <w:rsid w:val="003655DE"/>
    <w:rsid w:val="00370447"/>
    <w:rsid w:val="00384023"/>
    <w:rsid w:val="003A2C12"/>
    <w:rsid w:val="003B58AF"/>
    <w:rsid w:val="003C58C9"/>
    <w:rsid w:val="003C7139"/>
    <w:rsid w:val="003D58EF"/>
    <w:rsid w:val="003D7E81"/>
    <w:rsid w:val="0040360C"/>
    <w:rsid w:val="004303B7"/>
    <w:rsid w:val="0044448E"/>
    <w:rsid w:val="004856D7"/>
    <w:rsid w:val="004A2229"/>
    <w:rsid w:val="004B473B"/>
    <w:rsid w:val="004C0A8E"/>
    <w:rsid w:val="004F562B"/>
    <w:rsid w:val="005042DC"/>
    <w:rsid w:val="005157AD"/>
    <w:rsid w:val="00543B0D"/>
    <w:rsid w:val="00545E06"/>
    <w:rsid w:val="00554D3B"/>
    <w:rsid w:val="00560E5E"/>
    <w:rsid w:val="00561412"/>
    <w:rsid w:val="005712D5"/>
    <w:rsid w:val="00614A44"/>
    <w:rsid w:val="00691A47"/>
    <w:rsid w:val="006A69EE"/>
    <w:rsid w:val="006C1333"/>
    <w:rsid w:val="006D5211"/>
    <w:rsid w:val="006F01A5"/>
    <w:rsid w:val="00703754"/>
    <w:rsid w:val="0073689E"/>
    <w:rsid w:val="00747B04"/>
    <w:rsid w:val="00750234"/>
    <w:rsid w:val="00765683"/>
    <w:rsid w:val="00776AD1"/>
    <w:rsid w:val="007946B0"/>
    <w:rsid w:val="00797C90"/>
    <w:rsid w:val="007A2D86"/>
    <w:rsid w:val="007B31FB"/>
    <w:rsid w:val="007C00B8"/>
    <w:rsid w:val="008172A8"/>
    <w:rsid w:val="00831C5A"/>
    <w:rsid w:val="00865711"/>
    <w:rsid w:val="008847AE"/>
    <w:rsid w:val="00895831"/>
    <w:rsid w:val="00896297"/>
    <w:rsid w:val="008A23D7"/>
    <w:rsid w:val="008B0415"/>
    <w:rsid w:val="008D3848"/>
    <w:rsid w:val="008E008D"/>
    <w:rsid w:val="008E0949"/>
    <w:rsid w:val="008F5C37"/>
    <w:rsid w:val="009306C1"/>
    <w:rsid w:val="00937AE5"/>
    <w:rsid w:val="00970AD7"/>
    <w:rsid w:val="00981AE3"/>
    <w:rsid w:val="009957BD"/>
    <w:rsid w:val="009A0892"/>
    <w:rsid w:val="009B5675"/>
    <w:rsid w:val="009C4E65"/>
    <w:rsid w:val="009C5C8E"/>
    <w:rsid w:val="009D6FDC"/>
    <w:rsid w:val="009E3675"/>
    <w:rsid w:val="00A21189"/>
    <w:rsid w:val="00A23DC8"/>
    <w:rsid w:val="00A25A55"/>
    <w:rsid w:val="00A26620"/>
    <w:rsid w:val="00A30797"/>
    <w:rsid w:val="00A45E28"/>
    <w:rsid w:val="00A57577"/>
    <w:rsid w:val="00A67BE0"/>
    <w:rsid w:val="00A9238A"/>
    <w:rsid w:val="00AC21AE"/>
    <w:rsid w:val="00AD46B9"/>
    <w:rsid w:val="00AE6F24"/>
    <w:rsid w:val="00B13B74"/>
    <w:rsid w:val="00B31C0B"/>
    <w:rsid w:val="00B53197"/>
    <w:rsid w:val="00B65E41"/>
    <w:rsid w:val="00B814AA"/>
    <w:rsid w:val="00B90E00"/>
    <w:rsid w:val="00BB49BA"/>
    <w:rsid w:val="00BC7D3B"/>
    <w:rsid w:val="00BD0B59"/>
    <w:rsid w:val="00BE09D3"/>
    <w:rsid w:val="00BF2C21"/>
    <w:rsid w:val="00C24F1B"/>
    <w:rsid w:val="00C65994"/>
    <w:rsid w:val="00C74498"/>
    <w:rsid w:val="00C9703B"/>
    <w:rsid w:val="00CA1D1F"/>
    <w:rsid w:val="00CC1184"/>
    <w:rsid w:val="00CC74D7"/>
    <w:rsid w:val="00CD1FF4"/>
    <w:rsid w:val="00CF7F48"/>
    <w:rsid w:val="00D270F6"/>
    <w:rsid w:val="00D303AC"/>
    <w:rsid w:val="00D84F65"/>
    <w:rsid w:val="00DC56B8"/>
    <w:rsid w:val="00DD35AC"/>
    <w:rsid w:val="00DE2DA2"/>
    <w:rsid w:val="00E20C5D"/>
    <w:rsid w:val="00E211E8"/>
    <w:rsid w:val="00E23865"/>
    <w:rsid w:val="00E3469E"/>
    <w:rsid w:val="00E41A72"/>
    <w:rsid w:val="00E43F81"/>
    <w:rsid w:val="00E637FE"/>
    <w:rsid w:val="00E72EA8"/>
    <w:rsid w:val="00EC371A"/>
    <w:rsid w:val="00EE3017"/>
    <w:rsid w:val="00EF2866"/>
    <w:rsid w:val="00F0539E"/>
    <w:rsid w:val="00F20EFC"/>
    <w:rsid w:val="00F25F21"/>
    <w:rsid w:val="00F37876"/>
    <w:rsid w:val="00F4775A"/>
    <w:rsid w:val="00F57905"/>
    <w:rsid w:val="00F87AFA"/>
    <w:rsid w:val="00F94B86"/>
    <w:rsid w:val="00FA33C2"/>
    <w:rsid w:val="00FB3948"/>
    <w:rsid w:val="00FD7BCF"/>
    <w:rsid w:val="00FD7F8E"/>
    <w:rsid w:val="00FE0FDA"/>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40B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2866"/>
    <w:pPr>
      <w:ind w:left="720"/>
    </w:pPr>
  </w:style>
  <w:style w:type="paragraph" w:customStyle="1" w:styleId="TxBrp6">
    <w:name w:val="TxBr_p6"/>
    <w:basedOn w:val="Normal"/>
    <w:rsid w:val="00865711"/>
    <w:pPr>
      <w:tabs>
        <w:tab w:val="left" w:pos="402"/>
      </w:tabs>
      <w:autoSpaceDE w:val="0"/>
      <w:autoSpaceDN w:val="0"/>
      <w:adjustRightInd w:val="0"/>
      <w:spacing w:line="283" w:lineRule="atLeast"/>
      <w:ind w:left="1263" w:hanging="402"/>
    </w:pPr>
    <w:rPr>
      <w:rFonts w:ascii="Times New Roman" w:hAnsi="Times New Roman"/>
      <w:sz w:val="20"/>
      <w:lang w:val="en-US" w:eastAsia="en-US"/>
    </w:rPr>
  </w:style>
  <w:style w:type="paragraph" w:customStyle="1" w:styleId="TxBrp7">
    <w:name w:val="TxBr_p7"/>
    <w:basedOn w:val="Normal"/>
    <w:rsid w:val="00865711"/>
    <w:pPr>
      <w:autoSpaceDE w:val="0"/>
      <w:autoSpaceDN w:val="0"/>
      <w:adjustRightInd w:val="0"/>
      <w:spacing w:line="283" w:lineRule="atLeast"/>
      <w:ind w:left="1263" w:hanging="402"/>
    </w:pPr>
    <w:rPr>
      <w:rFonts w:ascii="Times New Roman" w:hAnsi="Times New Roman"/>
      <w:sz w:val="20"/>
      <w:lang w:val="en-US" w:eastAsia="en-US"/>
    </w:rPr>
  </w:style>
  <w:style w:type="paragraph" w:customStyle="1" w:styleId="TxBrp11">
    <w:name w:val="TxBr_p11"/>
    <w:basedOn w:val="Normal"/>
    <w:rsid w:val="00865711"/>
    <w:pPr>
      <w:tabs>
        <w:tab w:val="left" w:pos="204"/>
      </w:tabs>
      <w:autoSpaceDE w:val="0"/>
      <w:autoSpaceDN w:val="0"/>
      <w:adjustRightInd w:val="0"/>
      <w:spacing w:line="283" w:lineRule="atLeast"/>
    </w:pPr>
    <w:rPr>
      <w:rFonts w:ascii="Times New Roman" w:hAnsi="Times New Roman"/>
      <w:sz w:val="20"/>
      <w:lang w:val="en-US" w:eastAsia="en-US"/>
    </w:rPr>
  </w:style>
  <w:style w:type="paragraph" w:styleId="ListParagraph">
    <w:name w:val="List Paragraph"/>
    <w:basedOn w:val="Normal"/>
    <w:uiPriority w:val="72"/>
    <w:qFormat/>
    <w:rsid w:val="00CA1D1F"/>
    <w:pPr>
      <w:ind w:left="720"/>
    </w:pPr>
  </w:style>
  <w:style w:type="paragraph" w:styleId="NormalWeb">
    <w:name w:val="Normal (Web)"/>
    <w:basedOn w:val="Normal"/>
    <w:uiPriority w:val="99"/>
    <w:unhideWhenUsed/>
    <w:rsid w:val="0037044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72545">
      <w:bodyDiv w:val="1"/>
      <w:marLeft w:val="0"/>
      <w:marRight w:val="0"/>
      <w:marTop w:val="0"/>
      <w:marBottom w:val="0"/>
      <w:divBdr>
        <w:top w:val="none" w:sz="0" w:space="0" w:color="auto"/>
        <w:left w:val="none" w:sz="0" w:space="0" w:color="auto"/>
        <w:bottom w:val="none" w:sz="0" w:space="0" w:color="auto"/>
        <w:right w:val="none" w:sz="0" w:space="0" w:color="auto"/>
      </w:divBdr>
      <w:divsChild>
        <w:div w:id="1699237035">
          <w:marLeft w:val="0"/>
          <w:marRight w:val="0"/>
          <w:marTop w:val="0"/>
          <w:marBottom w:val="0"/>
          <w:divBdr>
            <w:top w:val="none" w:sz="0" w:space="0" w:color="auto"/>
            <w:left w:val="none" w:sz="0" w:space="0" w:color="auto"/>
            <w:bottom w:val="none" w:sz="0" w:space="0" w:color="auto"/>
            <w:right w:val="none" w:sz="0" w:space="0" w:color="auto"/>
          </w:divBdr>
          <w:divsChild>
            <w:div w:id="931232869">
              <w:marLeft w:val="0"/>
              <w:marRight w:val="0"/>
              <w:marTop w:val="0"/>
              <w:marBottom w:val="0"/>
              <w:divBdr>
                <w:top w:val="none" w:sz="0" w:space="0" w:color="auto"/>
                <w:left w:val="none" w:sz="0" w:space="0" w:color="auto"/>
                <w:bottom w:val="none" w:sz="0" w:space="0" w:color="auto"/>
                <w:right w:val="none" w:sz="0" w:space="0" w:color="auto"/>
              </w:divBdr>
              <w:divsChild>
                <w:div w:id="1755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8357">
      <w:bodyDiv w:val="1"/>
      <w:marLeft w:val="0"/>
      <w:marRight w:val="0"/>
      <w:marTop w:val="0"/>
      <w:marBottom w:val="0"/>
      <w:divBdr>
        <w:top w:val="none" w:sz="0" w:space="0" w:color="auto"/>
        <w:left w:val="none" w:sz="0" w:space="0" w:color="auto"/>
        <w:bottom w:val="none" w:sz="0" w:space="0" w:color="auto"/>
        <w:right w:val="none" w:sz="0" w:space="0" w:color="auto"/>
      </w:divBdr>
      <w:divsChild>
        <w:div w:id="1455100145">
          <w:marLeft w:val="0"/>
          <w:marRight w:val="0"/>
          <w:marTop w:val="0"/>
          <w:marBottom w:val="0"/>
          <w:divBdr>
            <w:top w:val="none" w:sz="0" w:space="0" w:color="auto"/>
            <w:left w:val="none" w:sz="0" w:space="0" w:color="auto"/>
            <w:bottom w:val="none" w:sz="0" w:space="0" w:color="auto"/>
            <w:right w:val="none" w:sz="0" w:space="0" w:color="auto"/>
          </w:divBdr>
          <w:divsChild>
            <w:div w:id="588588367">
              <w:marLeft w:val="0"/>
              <w:marRight w:val="0"/>
              <w:marTop w:val="0"/>
              <w:marBottom w:val="0"/>
              <w:divBdr>
                <w:top w:val="none" w:sz="0" w:space="0" w:color="auto"/>
                <w:left w:val="none" w:sz="0" w:space="0" w:color="auto"/>
                <w:bottom w:val="none" w:sz="0" w:space="0" w:color="auto"/>
                <w:right w:val="none" w:sz="0" w:space="0" w:color="auto"/>
              </w:divBdr>
              <w:divsChild>
                <w:div w:id="14890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5835</Characters>
  <Application>Microsoft Office Word</Application>
  <DocSecurity>4</DocSecurity>
  <Lines>208</Lines>
  <Paragraphs>170</Paragraphs>
  <ScaleCrop>false</ScaleCrop>
  <HeadingPairs>
    <vt:vector size="2" baseType="variant">
      <vt:variant>
        <vt:lpstr>Title</vt:lpstr>
      </vt:variant>
      <vt:variant>
        <vt:i4>1</vt:i4>
      </vt:variant>
    </vt:vector>
  </HeadingPairs>
  <TitlesOfParts>
    <vt:vector size="1" baseType="lpstr">
      <vt:lpstr>Oxfordshire County Council – Early Years /and Child Care Service</vt:lpstr>
    </vt:vector>
  </TitlesOfParts>
  <Company>Oxfordshire County Council</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 – Early Years /and Child Care Service</dc:title>
  <dc:subject/>
  <dc:creator>pete.welply</dc:creator>
  <cp:keywords/>
  <cp:lastModifiedBy>Marie Scott</cp:lastModifiedBy>
  <cp:revision>2</cp:revision>
  <cp:lastPrinted>2023-01-23T11:31:00Z</cp:lastPrinted>
  <dcterms:created xsi:type="dcterms:W3CDTF">2025-11-18T13:52:00Z</dcterms:created>
  <dcterms:modified xsi:type="dcterms:W3CDTF">2025-11-18T13:52:00Z</dcterms:modified>
</cp:coreProperties>
</file>